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66" w:rsidRPr="00432CFD" w:rsidRDefault="00835C26" w:rsidP="000B1021">
      <w:pPr>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F81489">
        <w:rPr>
          <w:rFonts w:cs="Times New Roman"/>
          <w:sz w:val="24"/>
          <w:szCs w:val="24"/>
        </w:rPr>
        <w:tab/>
      </w:r>
      <w:r>
        <w:rPr>
          <w:rFonts w:cs="Times New Roman"/>
          <w:sz w:val="24"/>
          <w:szCs w:val="24"/>
        </w:rPr>
        <w:t>BÖLÜM -B</w:t>
      </w:r>
    </w:p>
    <w:p w:rsidR="00C85CBB" w:rsidRPr="00432CFD" w:rsidRDefault="00C85CBB" w:rsidP="00C85CBB">
      <w:pPr>
        <w:spacing w:after="0" w:line="240" w:lineRule="exact"/>
        <w:ind w:left="308" w:right="130" w:hanging="10"/>
        <w:jc w:val="center"/>
        <w:rPr>
          <w:rFonts w:cs="Times New Roman"/>
          <w:b/>
          <w:sz w:val="24"/>
          <w:szCs w:val="24"/>
        </w:rPr>
      </w:pPr>
    </w:p>
    <w:p w:rsidR="00E1221C" w:rsidRPr="00E1221C" w:rsidRDefault="00E1221C" w:rsidP="00E1221C">
      <w:pPr>
        <w:spacing w:after="0" w:line="240" w:lineRule="exact"/>
        <w:ind w:left="308" w:right="130" w:hanging="10"/>
        <w:jc w:val="center"/>
        <w:rPr>
          <w:rFonts w:cs="Times New Roman"/>
          <w:b/>
          <w:sz w:val="24"/>
          <w:szCs w:val="24"/>
        </w:rPr>
      </w:pPr>
      <w:r w:rsidRPr="00E1221C">
        <w:rPr>
          <w:rFonts w:cs="Times New Roman"/>
          <w:b/>
          <w:sz w:val="24"/>
          <w:szCs w:val="24"/>
        </w:rPr>
        <w:t xml:space="preserve">KARGAZ </w:t>
      </w:r>
      <w:r w:rsidR="005340E0">
        <w:rPr>
          <w:rFonts w:eastAsia="Courier New" w:cs="Times New Roman"/>
          <w:b/>
          <w:sz w:val="24"/>
          <w:szCs w:val="24"/>
        </w:rPr>
        <w:t xml:space="preserve">DOĞALGAZ DAĞITIM SANAYİ ve TİCARET </w:t>
      </w:r>
      <w:r w:rsidRPr="00E1221C">
        <w:rPr>
          <w:rFonts w:eastAsia="Courier New" w:cs="Times New Roman"/>
          <w:b/>
          <w:sz w:val="24"/>
          <w:szCs w:val="24"/>
        </w:rPr>
        <w:t>A</w:t>
      </w:r>
      <w:r w:rsidRPr="00E1221C">
        <w:rPr>
          <w:rFonts w:cs="Times New Roman"/>
          <w:b/>
          <w:sz w:val="24"/>
          <w:szCs w:val="24"/>
        </w:rPr>
        <w:t>Ş</w:t>
      </w:r>
      <w:r w:rsidRPr="00E1221C">
        <w:rPr>
          <w:rFonts w:eastAsia="Courier New" w:cs="Times New Roman"/>
          <w:b/>
          <w:sz w:val="24"/>
          <w:szCs w:val="24"/>
        </w:rPr>
        <w:t>.</w:t>
      </w:r>
    </w:p>
    <w:p w:rsidR="00E1221C" w:rsidRPr="00E1221C" w:rsidRDefault="00EC55C6" w:rsidP="00E1221C">
      <w:pPr>
        <w:pStyle w:val="Balk2"/>
        <w:spacing w:line="240" w:lineRule="exact"/>
        <w:ind w:left="216"/>
        <w:jc w:val="center"/>
        <w:rPr>
          <w:rFonts w:asciiTheme="minorHAnsi" w:hAnsiTheme="minorHAnsi" w:cs="Times New Roman"/>
          <w:b/>
          <w:color w:val="auto"/>
          <w:sz w:val="24"/>
          <w:szCs w:val="24"/>
        </w:rPr>
      </w:pPr>
      <w:r>
        <w:rPr>
          <w:rFonts w:asciiTheme="minorHAnsi" w:hAnsiTheme="minorHAnsi" w:cs="Times New Roman"/>
          <w:b/>
          <w:color w:val="auto"/>
          <w:sz w:val="24"/>
          <w:szCs w:val="24"/>
        </w:rPr>
        <w:t>KASTAMONU İLİ TAŞKÖPRÜ İLÇESİ</w:t>
      </w:r>
      <w:r w:rsidR="00D91470">
        <w:rPr>
          <w:rFonts w:asciiTheme="minorHAnsi" w:hAnsiTheme="minorHAnsi" w:cs="Times New Roman"/>
          <w:b/>
          <w:color w:val="auto"/>
          <w:sz w:val="24"/>
          <w:szCs w:val="24"/>
        </w:rPr>
        <w:t xml:space="preserve"> </w:t>
      </w:r>
      <w:r w:rsidR="00E1221C" w:rsidRPr="00E1221C">
        <w:rPr>
          <w:rFonts w:asciiTheme="minorHAnsi" w:hAnsiTheme="minorHAnsi" w:cs="Times New Roman"/>
          <w:b/>
          <w:color w:val="auto"/>
          <w:sz w:val="24"/>
          <w:szCs w:val="24"/>
        </w:rPr>
        <w:t>CNG (ŞIKIŞTIRILMIŞ DOĞAL GAZ)</w:t>
      </w:r>
    </w:p>
    <w:p w:rsidR="00E1221C" w:rsidRPr="00E1221C" w:rsidRDefault="00D91470" w:rsidP="00E1221C">
      <w:pPr>
        <w:spacing w:after="207" w:line="240" w:lineRule="exact"/>
        <w:ind w:left="308" w:right="101" w:hanging="10"/>
        <w:jc w:val="center"/>
        <w:rPr>
          <w:rFonts w:cs="Times New Roman"/>
          <w:b/>
          <w:sz w:val="24"/>
          <w:szCs w:val="24"/>
        </w:rPr>
      </w:pPr>
      <w:r>
        <w:rPr>
          <w:rFonts w:eastAsia="Courier New" w:cs="Times New Roman"/>
          <w:b/>
          <w:sz w:val="24"/>
          <w:szCs w:val="24"/>
        </w:rPr>
        <w:t xml:space="preserve">SATIN </w:t>
      </w:r>
      <w:proofErr w:type="gramStart"/>
      <w:r>
        <w:rPr>
          <w:rFonts w:eastAsia="Courier New" w:cs="Times New Roman"/>
          <w:b/>
          <w:sz w:val="24"/>
          <w:szCs w:val="24"/>
        </w:rPr>
        <w:t>ALMA</w:t>
      </w:r>
      <w:r w:rsidR="00E1221C" w:rsidRPr="00E1221C">
        <w:rPr>
          <w:rFonts w:eastAsia="Courier New" w:cs="Times New Roman"/>
          <w:b/>
          <w:sz w:val="24"/>
          <w:szCs w:val="24"/>
        </w:rPr>
        <w:t xml:space="preserve">  </w:t>
      </w:r>
      <w:r w:rsidR="00F81489">
        <w:rPr>
          <w:rFonts w:eastAsia="Courier New" w:cs="Times New Roman"/>
          <w:b/>
          <w:sz w:val="24"/>
          <w:szCs w:val="24"/>
        </w:rPr>
        <w:t>TEKNİK</w:t>
      </w:r>
      <w:proofErr w:type="gramEnd"/>
      <w:r w:rsidR="00F81489">
        <w:rPr>
          <w:rFonts w:eastAsia="Courier New" w:cs="Times New Roman"/>
          <w:b/>
          <w:sz w:val="24"/>
          <w:szCs w:val="24"/>
        </w:rPr>
        <w:t xml:space="preserve"> ŞARTNAMESİ</w:t>
      </w:r>
      <w:r w:rsidR="00E1221C" w:rsidRPr="00E1221C">
        <w:rPr>
          <w:rFonts w:eastAsia="Courier New" w:cs="Times New Roman"/>
          <w:b/>
          <w:sz w:val="24"/>
          <w:szCs w:val="24"/>
        </w:rPr>
        <w:t xml:space="preserve"> </w:t>
      </w:r>
    </w:p>
    <w:p w:rsidR="00E1221C" w:rsidRPr="000A7887" w:rsidRDefault="00E1221C" w:rsidP="000A7887">
      <w:pPr>
        <w:pStyle w:val="Balk3"/>
        <w:spacing w:after="140" w:line="240" w:lineRule="auto"/>
        <w:ind w:left="182"/>
        <w:contextualSpacing/>
        <w:jc w:val="both"/>
        <w:rPr>
          <w:rFonts w:asciiTheme="minorHAnsi" w:hAnsiTheme="minorHAnsi" w:cstheme="minorHAnsi"/>
          <w:b/>
          <w:color w:val="auto"/>
          <w:u w:val="single"/>
        </w:rPr>
      </w:pPr>
      <w:r w:rsidRPr="000A7887">
        <w:rPr>
          <w:rFonts w:asciiTheme="minorHAnsi" w:hAnsiTheme="minorHAnsi" w:cstheme="minorHAnsi"/>
          <w:b/>
          <w:color w:val="auto"/>
          <w:u w:val="single"/>
        </w:rPr>
        <w:t>Madde 1: KONU</w:t>
      </w:r>
    </w:p>
    <w:p w:rsidR="00E1221C" w:rsidRPr="000A7887" w:rsidRDefault="00E1221C" w:rsidP="000A7887">
      <w:pPr>
        <w:spacing w:after="273" w:line="240" w:lineRule="auto"/>
        <w:ind w:left="163" w:firstLine="9"/>
        <w:contextualSpacing/>
        <w:jc w:val="both"/>
        <w:rPr>
          <w:rFonts w:cstheme="minorHAnsi"/>
          <w:sz w:val="24"/>
          <w:szCs w:val="24"/>
        </w:rPr>
      </w:pPr>
      <w:r w:rsidRPr="000A7887">
        <w:rPr>
          <w:rFonts w:cstheme="minorHAnsi"/>
          <w:sz w:val="24"/>
          <w:szCs w:val="24"/>
        </w:rPr>
        <w:t>KARGAZ</w:t>
      </w:r>
      <w:r w:rsidRPr="000A7887">
        <w:rPr>
          <w:rFonts w:eastAsia="Courier New" w:cstheme="minorHAnsi"/>
          <w:sz w:val="24"/>
          <w:szCs w:val="24"/>
        </w:rPr>
        <w:t xml:space="preserve"> Doğalgaz Dağıtım </w:t>
      </w:r>
      <w:r w:rsidR="005340E0" w:rsidRPr="000A7887">
        <w:rPr>
          <w:rFonts w:eastAsia="Courier New" w:cstheme="minorHAnsi"/>
          <w:sz w:val="24"/>
          <w:szCs w:val="24"/>
        </w:rPr>
        <w:t xml:space="preserve">Sanayi ve </w:t>
      </w:r>
      <w:r w:rsidR="00EC55C6" w:rsidRPr="000A7887">
        <w:rPr>
          <w:rFonts w:eastAsia="Courier New" w:cstheme="minorHAnsi"/>
          <w:sz w:val="24"/>
          <w:szCs w:val="24"/>
        </w:rPr>
        <w:t>Ticaret A.Ş.'</w:t>
      </w:r>
      <w:proofErr w:type="spellStart"/>
      <w:r w:rsidRPr="000A7887">
        <w:rPr>
          <w:rFonts w:eastAsia="Courier New" w:cstheme="minorHAnsi"/>
          <w:sz w:val="24"/>
          <w:szCs w:val="24"/>
        </w:rPr>
        <w:t>nin</w:t>
      </w:r>
      <w:proofErr w:type="spellEnd"/>
      <w:r w:rsidRPr="000A7887">
        <w:rPr>
          <w:rFonts w:eastAsia="Courier New" w:cstheme="minorHAnsi"/>
          <w:sz w:val="24"/>
          <w:szCs w:val="24"/>
        </w:rPr>
        <w:t xml:space="preserve"> lisans alanı içerisinde kullanılmak üzere Sıkıştırılmış Doğal Gazın (CNG) idarenin talepleri doğrultusunda, Enerji Piyasası Düzenleme Kurulunun </w:t>
      </w:r>
      <w:proofErr w:type="gramStart"/>
      <w:r w:rsidRPr="00270D09">
        <w:rPr>
          <w:rFonts w:eastAsia="Courier New" w:cstheme="minorHAnsi"/>
          <w:sz w:val="24"/>
          <w:szCs w:val="24"/>
        </w:rPr>
        <w:t>08/06/2017</w:t>
      </w:r>
      <w:proofErr w:type="gramEnd"/>
      <w:r w:rsidRPr="00270D09">
        <w:rPr>
          <w:rFonts w:eastAsia="Courier New" w:cstheme="minorHAnsi"/>
          <w:sz w:val="24"/>
          <w:szCs w:val="24"/>
        </w:rPr>
        <w:t xml:space="preserve"> tarihli ve 7110-7 sayılı Kurul Kararı hükümleri çerçevesinde</w:t>
      </w:r>
      <w:r w:rsidR="00101763" w:rsidRPr="00270D09">
        <w:rPr>
          <w:rFonts w:eastAsia="Courier New" w:cstheme="minorHAnsi"/>
          <w:sz w:val="24"/>
          <w:szCs w:val="24"/>
        </w:rPr>
        <w:t xml:space="preserve"> </w:t>
      </w:r>
      <w:r w:rsidR="0076784F" w:rsidRPr="00270D09">
        <w:rPr>
          <w:rFonts w:eastAsia="Courier New" w:cstheme="minorHAnsi"/>
          <w:sz w:val="24"/>
          <w:szCs w:val="24"/>
        </w:rPr>
        <w:t xml:space="preserve">ve </w:t>
      </w:r>
      <w:r w:rsidR="00EC55C6" w:rsidRPr="00270D09">
        <w:rPr>
          <w:rFonts w:eastAsia="Courier New" w:cstheme="minorHAnsi"/>
          <w:sz w:val="24"/>
          <w:szCs w:val="24"/>
        </w:rPr>
        <w:t>09</w:t>
      </w:r>
      <w:r w:rsidR="00101763" w:rsidRPr="00270D09">
        <w:rPr>
          <w:rFonts w:eastAsia="Courier New" w:cstheme="minorHAnsi"/>
          <w:sz w:val="24"/>
          <w:szCs w:val="24"/>
        </w:rPr>
        <w:t>.</w:t>
      </w:r>
      <w:r w:rsidR="00EC55C6" w:rsidRPr="00270D09">
        <w:rPr>
          <w:rFonts w:eastAsia="Courier New" w:cstheme="minorHAnsi"/>
          <w:sz w:val="24"/>
          <w:szCs w:val="24"/>
        </w:rPr>
        <w:t>11</w:t>
      </w:r>
      <w:r w:rsidR="00101763" w:rsidRPr="00270D09">
        <w:rPr>
          <w:rFonts w:eastAsia="Courier New" w:cstheme="minorHAnsi"/>
          <w:sz w:val="24"/>
          <w:szCs w:val="24"/>
        </w:rPr>
        <w:t>.201</w:t>
      </w:r>
      <w:r w:rsidR="00EC55C6" w:rsidRPr="00270D09">
        <w:rPr>
          <w:rFonts w:eastAsia="Courier New" w:cstheme="minorHAnsi"/>
          <w:sz w:val="24"/>
          <w:szCs w:val="24"/>
        </w:rPr>
        <w:t>7 tarih</w:t>
      </w:r>
      <w:r w:rsidR="00101763" w:rsidRPr="00270D09">
        <w:rPr>
          <w:rFonts w:eastAsia="Courier New" w:cstheme="minorHAnsi"/>
          <w:sz w:val="24"/>
          <w:szCs w:val="24"/>
        </w:rPr>
        <w:t xml:space="preserve"> ve 7</w:t>
      </w:r>
      <w:r w:rsidR="00EC55C6" w:rsidRPr="00270D09">
        <w:rPr>
          <w:rFonts w:eastAsia="Courier New" w:cstheme="minorHAnsi"/>
          <w:sz w:val="24"/>
          <w:szCs w:val="24"/>
        </w:rPr>
        <w:t>424-6</w:t>
      </w:r>
      <w:r w:rsidR="00101763" w:rsidRPr="00270D09">
        <w:rPr>
          <w:rFonts w:eastAsia="Courier New" w:cstheme="minorHAnsi"/>
          <w:sz w:val="24"/>
          <w:szCs w:val="24"/>
        </w:rPr>
        <w:t xml:space="preserve"> sayılı Kurul Kararı’na istinaden </w:t>
      </w:r>
      <w:r w:rsidRPr="00270D09">
        <w:rPr>
          <w:rFonts w:eastAsia="Courier New" w:cstheme="minorHAnsi"/>
          <w:sz w:val="24"/>
          <w:szCs w:val="24"/>
        </w:rPr>
        <w:t>kapalı zarf ile teklif verme ve açık eksiltme usulüne göre ihale edilmesi işidir.</w:t>
      </w:r>
      <w:r w:rsidR="00101763" w:rsidRPr="000A7887">
        <w:rPr>
          <w:rFonts w:eastAsia="Courier New" w:cstheme="minorHAnsi"/>
          <w:sz w:val="24"/>
          <w:szCs w:val="24"/>
        </w:rPr>
        <w:t xml:space="preserve"> </w:t>
      </w:r>
    </w:p>
    <w:p w:rsidR="00E1221C" w:rsidRPr="000A7887" w:rsidRDefault="00E1221C" w:rsidP="000A7887">
      <w:pPr>
        <w:spacing w:after="248" w:line="240" w:lineRule="auto"/>
        <w:ind w:left="149" w:hanging="10"/>
        <w:contextualSpacing/>
        <w:jc w:val="both"/>
        <w:rPr>
          <w:rFonts w:eastAsia="Courier New" w:cstheme="minorHAnsi"/>
          <w:b/>
          <w:sz w:val="24"/>
          <w:szCs w:val="24"/>
          <w:u w:val="single"/>
        </w:rPr>
      </w:pPr>
    </w:p>
    <w:p w:rsidR="00E1221C" w:rsidRPr="000A7887" w:rsidRDefault="00E1221C" w:rsidP="000A7887">
      <w:pPr>
        <w:spacing w:after="248" w:line="240" w:lineRule="auto"/>
        <w:ind w:left="149" w:hanging="10"/>
        <w:contextualSpacing/>
        <w:jc w:val="both"/>
        <w:rPr>
          <w:rFonts w:eastAsiaTheme="minorEastAsia" w:cstheme="minorHAnsi"/>
          <w:b/>
          <w:sz w:val="24"/>
          <w:szCs w:val="24"/>
          <w:u w:val="single"/>
        </w:rPr>
      </w:pPr>
      <w:r w:rsidRPr="000A7887">
        <w:rPr>
          <w:rFonts w:eastAsia="Courier New" w:cstheme="minorHAnsi"/>
          <w:b/>
          <w:sz w:val="24"/>
          <w:szCs w:val="24"/>
          <w:u w:val="single"/>
        </w:rPr>
        <w:t>Madde 2: DAYANAK</w:t>
      </w:r>
    </w:p>
    <w:p w:rsidR="00E1221C" w:rsidRPr="000A7887" w:rsidRDefault="00E1221C" w:rsidP="000A7887">
      <w:pPr>
        <w:spacing w:after="292" w:line="240" w:lineRule="auto"/>
        <w:ind w:left="100" w:firstLine="9"/>
        <w:contextualSpacing/>
        <w:jc w:val="both"/>
        <w:rPr>
          <w:rFonts w:cstheme="minorHAnsi"/>
          <w:sz w:val="24"/>
          <w:szCs w:val="24"/>
        </w:rPr>
      </w:pPr>
      <w:r w:rsidRPr="000A7887">
        <w:rPr>
          <w:rFonts w:eastAsia="Courier New" w:cstheme="minorHAnsi"/>
          <w:sz w:val="24"/>
          <w:szCs w:val="24"/>
        </w:rPr>
        <w:t>İş bu Sözleşme; 4646 sayılı Doğal Gaz Piyasası Kanunu ile EPDK'nın almış olduğu Kurul Kararlarına dayanılarak hazırlanmıştır.</w:t>
      </w:r>
    </w:p>
    <w:p w:rsidR="00E1221C" w:rsidRPr="000A7887" w:rsidRDefault="00E1221C" w:rsidP="0094599B">
      <w:pPr>
        <w:pStyle w:val="Balk3"/>
        <w:spacing w:line="240" w:lineRule="auto"/>
        <w:ind w:firstLine="100"/>
        <w:contextualSpacing/>
        <w:jc w:val="both"/>
        <w:rPr>
          <w:rFonts w:asciiTheme="minorHAnsi" w:hAnsiTheme="minorHAnsi" w:cstheme="minorHAnsi"/>
          <w:b/>
          <w:color w:val="auto"/>
        </w:rPr>
      </w:pPr>
      <w:r w:rsidRPr="000A7887">
        <w:rPr>
          <w:rFonts w:asciiTheme="minorHAnsi" w:hAnsiTheme="minorHAnsi" w:cstheme="minorHAnsi"/>
          <w:b/>
          <w:color w:val="auto"/>
          <w:u w:val="single"/>
        </w:rPr>
        <w:t>Madde 3: TANIMLAR</w:t>
      </w:r>
    </w:p>
    <w:p w:rsidR="00E1221C" w:rsidRPr="000A7887" w:rsidRDefault="00E1221C" w:rsidP="000A7887">
      <w:pPr>
        <w:spacing w:after="17" w:line="240" w:lineRule="auto"/>
        <w:ind w:left="100" w:right="129" w:firstLine="9"/>
        <w:contextualSpacing/>
        <w:jc w:val="both"/>
        <w:rPr>
          <w:rFonts w:eastAsia="Courier New" w:cstheme="minorHAnsi"/>
          <w:sz w:val="24"/>
          <w:szCs w:val="24"/>
        </w:rPr>
      </w:pPr>
      <w:r w:rsidRPr="000A7887">
        <w:rPr>
          <w:rFonts w:eastAsia="Courier New" w:cstheme="minorHAnsi"/>
          <w:sz w:val="24"/>
          <w:szCs w:val="24"/>
        </w:rPr>
        <w:t>İş bu Sözleşmede (aksine hüküm bulunmadıkça);</w:t>
      </w:r>
    </w:p>
    <w:p w:rsidR="00E1221C" w:rsidRPr="000A7887" w:rsidRDefault="00E1221C" w:rsidP="000A7887">
      <w:pPr>
        <w:spacing w:after="17" w:line="240" w:lineRule="auto"/>
        <w:ind w:left="100" w:right="129" w:firstLine="9"/>
        <w:contextualSpacing/>
        <w:jc w:val="both"/>
        <w:rPr>
          <w:rFonts w:eastAsia="Courier New" w:cstheme="minorHAnsi"/>
          <w:sz w:val="24"/>
          <w:szCs w:val="24"/>
        </w:rPr>
      </w:pPr>
      <w:r w:rsidRPr="000A7887">
        <w:rPr>
          <w:rFonts w:eastAsia="Courier New" w:cstheme="minorHAnsi"/>
          <w:b/>
          <w:sz w:val="24"/>
          <w:szCs w:val="24"/>
        </w:rPr>
        <w:t>BOTAŞ:</w:t>
      </w:r>
      <w:r w:rsidRPr="000A7887">
        <w:rPr>
          <w:rFonts w:eastAsia="Courier New" w:cstheme="minorHAnsi"/>
          <w:sz w:val="24"/>
          <w:szCs w:val="24"/>
        </w:rPr>
        <w:t xml:space="preserve"> Boru Hatları ile P</w:t>
      </w:r>
      <w:r w:rsidR="00B26718" w:rsidRPr="000A7887">
        <w:rPr>
          <w:rFonts w:eastAsia="Courier New" w:cstheme="minorHAnsi"/>
          <w:sz w:val="24"/>
          <w:szCs w:val="24"/>
        </w:rPr>
        <w:t>etrol Taşıma Anonim Şirketi' nin</w:t>
      </w:r>
    </w:p>
    <w:p w:rsidR="00E1221C" w:rsidRPr="000A7887" w:rsidRDefault="00E1221C" w:rsidP="000A7887">
      <w:pPr>
        <w:spacing w:after="17" w:line="240" w:lineRule="auto"/>
        <w:ind w:left="100" w:right="129" w:firstLine="9"/>
        <w:contextualSpacing/>
        <w:jc w:val="both"/>
        <w:rPr>
          <w:rFonts w:eastAsia="Courier New" w:cstheme="minorHAnsi"/>
          <w:sz w:val="24"/>
          <w:szCs w:val="24"/>
        </w:rPr>
      </w:pPr>
      <w:r w:rsidRPr="000A7887">
        <w:rPr>
          <w:rFonts w:eastAsia="Courier New" w:cstheme="minorHAnsi"/>
          <w:b/>
          <w:sz w:val="24"/>
          <w:szCs w:val="24"/>
        </w:rPr>
        <w:t>EPDK:</w:t>
      </w:r>
      <w:r w:rsidRPr="000A7887">
        <w:rPr>
          <w:rFonts w:eastAsia="Courier New" w:cstheme="minorHAnsi"/>
          <w:sz w:val="24"/>
          <w:szCs w:val="24"/>
        </w:rPr>
        <w:t xml:space="preserve"> Enerji Piyasası Düzenleme Kurumu' nu,</w:t>
      </w:r>
    </w:p>
    <w:p w:rsidR="00E1221C" w:rsidRPr="000A7887" w:rsidRDefault="00E1221C" w:rsidP="000A7887">
      <w:pPr>
        <w:spacing w:after="17" w:line="240" w:lineRule="auto"/>
        <w:ind w:left="100" w:right="129" w:firstLine="9"/>
        <w:contextualSpacing/>
        <w:jc w:val="both"/>
        <w:rPr>
          <w:rFonts w:eastAsiaTheme="minorEastAsia" w:cstheme="minorHAnsi"/>
          <w:sz w:val="24"/>
          <w:szCs w:val="24"/>
        </w:rPr>
      </w:pPr>
      <w:r w:rsidRPr="000A7887">
        <w:rPr>
          <w:rFonts w:eastAsia="Courier New" w:cstheme="minorHAnsi"/>
          <w:b/>
          <w:sz w:val="24"/>
          <w:szCs w:val="24"/>
        </w:rPr>
        <w:t>CNG (Sıkıştırılmış Doğal Gaz):</w:t>
      </w:r>
      <w:r w:rsidRPr="000A7887">
        <w:rPr>
          <w:rFonts w:eastAsia="Courier New" w:cstheme="minorHAnsi"/>
          <w:sz w:val="24"/>
          <w:szCs w:val="24"/>
        </w:rPr>
        <w:t xml:space="preserve"> Doğal gazın basınçlandırılmış gaz halini</w:t>
      </w:r>
    </w:p>
    <w:p w:rsidR="00E1221C" w:rsidRPr="000A7887" w:rsidRDefault="00E1221C" w:rsidP="000A7887">
      <w:pPr>
        <w:spacing w:after="72" w:line="240" w:lineRule="auto"/>
        <w:ind w:left="100" w:right="129" w:firstLine="9"/>
        <w:contextualSpacing/>
        <w:jc w:val="both"/>
        <w:rPr>
          <w:rFonts w:cstheme="minorHAnsi"/>
          <w:sz w:val="24"/>
          <w:szCs w:val="24"/>
        </w:rPr>
      </w:pPr>
      <w:r w:rsidRPr="000A7887">
        <w:rPr>
          <w:rFonts w:eastAsia="Courier New" w:cstheme="minorHAnsi"/>
          <w:b/>
          <w:sz w:val="24"/>
          <w:szCs w:val="24"/>
        </w:rPr>
        <w:t>Fiili Üst Isıl Değer:</w:t>
      </w:r>
      <w:r w:rsidRPr="000A7887">
        <w:rPr>
          <w:rFonts w:eastAsia="Courier New" w:cstheme="minorHAnsi"/>
          <w:sz w:val="24"/>
          <w:szCs w:val="24"/>
        </w:rPr>
        <w:t xml:space="preserve"> Doğal gazın ilgili tahakkuk dönemi içindeki her gün için tespit edilen üst ısıl değerlerinin o tahakkuk dönemi İçin hesaplanan metreküp cinsinden hacimsel akış ağırlıklı ortalamasını,</w:t>
      </w:r>
    </w:p>
    <w:p w:rsidR="00E1221C" w:rsidRPr="000A7887" w:rsidRDefault="00E1221C" w:rsidP="000A7887">
      <w:pPr>
        <w:spacing w:after="17" w:line="240" w:lineRule="auto"/>
        <w:ind w:left="100" w:right="129" w:firstLine="9"/>
        <w:contextualSpacing/>
        <w:jc w:val="both"/>
        <w:rPr>
          <w:rFonts w:cstheme="minorHAnsi"/>
          <w:sz w:val="24"/>
          <w:szCs w:val="24"/>
        </w:rPr>
      </w:pPr>
      <w:r w:rsidRPr="000A7887">
        <w:rPr>
          <w:rFonts w:eastAsia="Courier New" w:cstheme="minorHAnsi"/>
          <w:b/>
          <w:sz w:val="24"/>
          <w:szCs w:val="24"/>
        </w:rPr>
        <w:t>İdare:</w:t>
      </w:r>
      <w:r w:rsidRPr="000A7887">
        <w:rPr>
          <w:rFonts w:eastAsia="Courier New" w:cstheme="minorHAnsi"/>
          <w:sz w:val="24"/>
          <w:szCs w:val="24"/>
        </w:rPr>
        <w:t xml:space="preserve"> KARGAZ Doğalgaz Dağıtım </w:t>
      </w:r>
      <w:r w:rsidR="008E5E8C" w:rsidRPr="000A7887">
        <w:rPr>
          <w:rFonts w:eastAsia="Courier New" w:cstheme="minorHAnsi"/>
          <w:sz w:val="24"/>
          <w:szCs w:val="24"/>
        </w:rPr>
        <w:t xml:space="preserve">Sanayi ve </w:t>
      </w:r>
      <w:r w:rsidRPr="000A7887">
        <w:rPr>
          <w:rFonts w:eastAsia="Courier New" w:cstheme="minorHAnsi"/>
          <w:sz w:val="24"/>
          <w:szCs w:val="24"/>
        </w:rPr>
        <w:t>Ticaret A.Ş.</w:t>
      </w:r>
    </w:p>
    <w:p w:rsidR="00E1221C" w:rsidRPr="000A7887" w:rsidRDefault="00E1221C" w:rsidP="000A7887">
      <w:pPr>
        <w:spacing w:after="17" w:line="240" w:lineRule="auto"/>
        <w:ind w:left="100" w:right="129" w:firstLine="9"/>
        <w:contextualSpacing/>
        <w:jc w:val="both"/>
        <w:rPr>
          <w:rFonts w:cstheme="minorHAnsi"/>
          <w:sz w:val="24"/>
          <w:szCs w:val="24"/>
        </w:rPr>
      </w:pPr>
      <w:r w:rsidRPr="000A7887">
        <w:rPr>
          <w:rFonts w:eastAsia="Courier New" w:cstheme="minorHAnsi"/>
          <w:b/>
          <w:sz w:val="24"/>
          <w:szCs w:val="24"/>
        </w:rPr>
        <w:t xml:space="preserve">Yüklenici: </w:t>
      </w:r>
      <w:r w:rsidRPr="000A7887">
        <w:rPr>
          <w:rFonts w:eastAsia="Courier New" w:cstheme="minorHAnsi"/>
          <w:sz w:val="24"/>
          <w:szCs w:val="24"/>
        </w:rPr>
        <w:t>CNG İletim ve Dağıtım Lisansı sahibi tüzel kişiyi,</w:t>
      </w:r>
    </w:p>
    <w:p w:rsidR="00B334D2" w:rsidRPr="000A7887" w:rsidRDefault="00E1221C" w:rsidP="000A7887">
      <w:pPr>
        <w:spacing w:after="296" w:line="240" w:lineRule="auto"/>
        <w:ind w:left="100" w:right="129" w:firstLine="9"/>
        <w:contextualSpacing/>
        <w:jc w:val="both"/>
        <w:rPr>
          <w:rFonts w:eastAsia="Courier New" w:cstheme="minorHAnsi"/>
          <w:sz w:val="24"/>
          <w:szCs w:val="24"/>
        </w:rPr>
      </w:pPr>
      <w:r w:rsidRPr="000A7887">
        <w:rPr>
          <w:rFonts w:eastAsia="Courier New" w:cstheme="minorHAnsi"/>
          <w:b/>
          <w:sz w:val="24"/>
          <w:szCs w:val="24"/>
        </w:rPr>
        <w:t>Standart Metreküp (Sm</w:t>
      </w:r>
      <w:r w:rsidR="0094599B">
        <w:rPr>
          <w:rFonts w:eastAsia="Courier New" w:cstheme="minorHAnsi"/>
          <w:b/>
          <w:sz w:val="24"/>
          <w:szCs w:val="24"/>
        </w:rPr>
        <w:t>³</w:t>
      </w:r>
      <w:r w:rsidRPr="000A7887">
        <w:rPr>
          <w:rFonts w:eastAsia="Courier New" w:cstheme="minorHAnsi"/>
          <w:b/>
          <w:sz w:val="24"/>
          <w:szCs w:val="24"/>
        </w:rPr>
        <w:t>):</w:t>
      </w:r>
      <w:r w:rsidRPr="000A7887">
        <w:rPr>
          <w:rFonts w:eastAsia="Courier New" w:cstheme="minorHAnsi"/>
          <w:sz w:val="24"/>
          <w:szCs w:val="24"/>
        </w:rPr>
        <w:t xml:space="preserve"> 15 </w:t>
      </w:r>
      <w:proofErr w:type="spellStart"/>
      <w:r w:rsidRPr="000A7887">
        <w:rPr>
          <w:rFonts w:eastAsia="Courier New" w:cstheme="minorHAnsi"/>
          <w:sz w:val="24"/>
          <w:szCs w:val="24"/>
          <w:vertAlign w:val="superscript"/>
        </w:rPr>
        <w:t>o</w:t>
      </w:r>
      <w:r w:rsidRPr="000A7887">
        <w:rPr>
          <w:rFonts w:eastAsia="Courier New" w:cstheme="minorHAnsi"/>
          <w:sz w:val="24"/>
          <w:szCs w:val="24"/>
        </w:rPr>
        <w:t>C</w:t>
      </w:r>
      <w:proofErr w:type="spellEnd"/>
      <w:r w:rsidRPr="000A7887">
        <w:rPr>
          <w:rFonts w:eastAsia="Courier New" w:cstheme="minorHAnsi"/>
          <w:sz w:val="24"/>
          <w:szCs w:val="24"/>
        </w:rPr>
        <w:t xml:space="preserve"> sıcaklıkta ve 1,01325 Bar mutlak basınçta I metreküplük hacmi dolduran su buharı içemeyen ve Üst Isıl Değeri 9.155 </w:t>
      </w:r>
      <w:proofErr w:type="spellStart"/>
      <w:r w:rsidRPr="000A7887">
        <w:rPr>
          <w:rFonts w:eastAsia="Courier New" w:cstheme="minorHAnsi"/>
          <w:sz w:val="24"/>
          <w:szCs w:val="24"/>
        </w:rPr>
        <w:t>kcal</w:t>
      </w:r>
      <w:proofErr w:type="spellEnd"/>
      <w:r w:rsidRPr="000A7887">
        <w:rPr>
          <w:rFonts w:eastAsia="Courier New" w:cstheme="minorHAnsi"/>
          <w:sz w:val="24"/>
          <w:szCs w:val="24"/>
        </w:rPr>
        <w:t xml:space="preserve"> olan doğalgaz miktarını, </w:t>
      </w:r>
    </w:p>
    <w:p w:rsidR="00E1221C" w:rsidRPr="000A7887" w:rsidRDefault="00E1221C" w:rsidP="000A7887">
      <w:pPr>
        <w:spacing w:after="296" w:line="240" w:lineRule="auto"/>
        <w:ind w:left="100" w:right="129" w:firstLine="9"/>
        <w:contextualSpacing/>
        <w:jc w:val="both"/>
        <w:rPr>
          <w:rFonts w:cstheme="minorHAnsi"/>
          <w:sz w:val="24"/>
          <w:szCs w:val="24"/>
        </w:rPr>
      </w:pPr>
      <w:r w:rsidRPr="000A7887">
        <w:rPr>
          <w:rFonts w:eastAsia="Courier New" w:cstheme="minorHAnsi"/>
          <w:b/>
          <w:sz w:val="24"/>
          <w:szCs w:val="24"/>
        </w:rPr>
        <w:t xml:space="preserve">Teslim Noktası: </w:t>
      </w:r>
      <w:proofErr w:type="spellStart"/>
      <w:r w:rsidR="00D91470" w:rsidRPr="000A7887">
        <w:rPr>
          <w:rFonts w:eastAsia="Courier New" w:cstheme="minorHAnsi"/>
          <w:sz w:val="24"/>
          <w:szCs w:val="24"/>
        </w:rPr>
        <w:t>CNG'</w:t>
      </w:r>
      <w:r w:rsidRPr="000A7887">
        <w:rPr>
          <w:rFonts w:eastAsia="Courier New" w:cstheme="minorHAnsi"/>
          <w:sz w:val="24"/>
          <w:szCs w:val="24"/>
        </w:rPr>
        <w:t>nin</w:t>
      </w:r>
      <w:proofErr w:type="spellEnd"/>
      <w:r w:rsidRPr="000A7887">
        <w:rPr>
          <w:rFonts w:eastAsia="Courier New" w:cstheme="minorHAnsi"/>
          <w:sz w:val="24"/>
          <w:szCs w:val="24"/>
        </w:rPr>
        <w:t xml:space="preserve"> mülkiyetinin ve riskinin İdareye geçtiği ve İdareye teslim edildiği Basınç Düşürme ve/veya Ölçüm İstasyonunun giriş vanasının giriş tarafını ifade eder.</w:t>
      </w:r>
    </w:p>
    <w:p w:rsidR="00E1221C" w:rsidRPr="000A7887" w:rsidRDefault="00E1221C" w:rsidP="00412526">
      <w:pPr>
        <w:pStyle w:val="Balk3"/>
        <w:spacing w:after="228" w:line="240" w:lineRule="auto"/>
        <w:ind w:left="57"/>
        <w:contextualSpacing/>
        <w:jc w:val="both"/>
        <w:rPr>
          <w:rFonts w:asciiTheme="minorHAnsi" w:hAnsiTheme="minorHAnsi" w:cstheme="minorHAnsi"/>
          <w:b/>
          <w:color w:val="auto"/>
        </w:rPr>
      </w:pPr>
      <w:r w:rsidRPr="000A7887">
        <w:rPr>
          <w:rFonts w:asciiTheme="minorHAnsi" w:hAnsiTheme="minorHAnsi" w:cstheme="minorHAnsi"/>
          <w:b/>
          <w:color w:val="auto"/>
        </w:rPr>
        <w:t>Madde 4: İŞİN TANIMI</w:t>
      </w:r>
    </w:p>
    <w:p w:rsidR="00E1221C" w:rsidRPr="000A7887" w:rsidRDefault="00E1221C" w:rsidP="000A7887">
      <w:pPr>
        <w:spacing w:after="277" w:line="240" w:lineRule="auto"/>
        <w:ind w:left="34" w:right="129" w:firstLine="9"/>
        <w:contextualSpacing/>
        <w:jc w:val="both"/>
        <w:rPr>
          <w:rFonts w:cstheme="minorHAnsi"/>
          <w:sz w:val="24"/>
          <w:szCs w:val="24"/>
        </w:rPr>
      </w:pPr>
      <w:r w:rsidRPr="000A7887">
        <w:rPr>
          <w:rFonts w:eastAsia="Courier New" w:cstheme="minorHAnsi"/>
          <w:sz w:val="24"/>
          <w:szCs w:val="24"/>
        </w:rPr>
        <w:t xml:space="preserve">İdarenin lisans alanında yer alan </w:t>
      </w:r>
      <w:r w:rsidR="00EC55C6" w:rsidRPr="000A7887">
        <w:rPr>
          <w:rFonts w:eastAsia="Courier New" w:cstheme="minorHAnsi"/>
          <w:sz w:val="24"/>
          <w:szCs w:val="24"/>
        </w:rPr>
        <w:t>Taşköprü ilçesindeki</w:t>
      </w:r>
      <w:r w:rsidRPr="000A7887">
        <w:rPr>
          <w:rFonts w:eastAsia="Courier New" w:cstheme="minorHAnsi"/>
          <w:sz w:val="24"/>
          <w:szCs w:val="24"/>
        </w:rPr>
        <w:t xml:space="preserve"> teslim nokta</w:t>
      </w:r>
      <w:r w:rsidR="00EC55C6" w:rsidRPr="000A7887">
        <w:rPr>
          <w:rFonts w:eastAsia="Courier New" w:cstheme="minorHAnsi"/>
          <w:sz w:val="24"/>
          <w:szCs w:val="24"/>
        </w:rPr>
        <w:t>sına</w:t>
      </w:r>
      <w:r w:rsidR="00101763" w:rsidRPr="000A7887">
        <w:rPr>
          <w:rFonts w:eastAsia="Courier New" w:cstheme="minorHAnsi"/>
          <w:sz w:val="24"/>
          <w:szCs w:val="24"/>
        </w:rPr>
        <w:t>,</w:t>
      </w:r>
      <w:r w:rsidRPr="000A7887">
        <w:rPr>
          <w:rFonts w:eastAsia="Courier New" w:cstheme="minorHAnsi"/>
          <w:sz w:val="24"/>
          <w:szCs w:val="24"/>
        </w:rPr>
        <w:t xml:space="preserve"> talep edilen zaman</w:t>
      </w:r>
      <w:r w:rsidR="00D91470" w:rsidRPr="000A7887">
        <w:rPr>
          <w:rFonts w:eastAsia="Courier New" w:cstheme="minorHAnsi"/>
          <w:sz w:val="24"/>
          <w:szCs w:val="24"/>
        </w:rPr>
        <w:t>da</w:t>
      </w:r>
      <w:r w:rsidRPr="000A7887">
        <w:rPr>
          <w:rFonts w:eastAsia="Courier New" w:cstheme="minorHAnsi"/>
          <w:sz w:val="24"/>
          <w:szCs w:val="24"/>
        </w:rPr>
        <w:t xml:space="preserve"> ve miktarda </w:t>
      </w:r>
      <w:proofErr w:type="spellStart"/>
      <w:r w:rsidRPr="000A7887">
        <w:rPr>
          <w:rFonts w:eastAsia="Courier New" w:cstheme="minorHAnsi"/>
          <w:sz w:val="24"/>
          <w:szCs w:val="24"/>
        </w:rPr>
        <w:t>CNG'nin</w:t>
      </w:r>
      <w:proofErr w:type="spellEnd"/>
      <w:r w:rsidRPr="000A7887">
        <w:rPr>
          <w:rFonts w:eastAsia="Courier New" w:cstheme="minorHAnsi"/>
          <w:sz w:val="24"/>
          <w:szCs w:val="24"/>
        </w:rPr>
        <w:t xml:space="preserve"> teslim edilerek tesise boşaltı</w:t>
      </w:r>
      <w:r w:rsidR="00EC55C6" w:rsidRPr="000A7887">
        <w:rPr>
          <w:rFonts w:eastAsia="Courier New" w:cstheme="minorHAnsi"/>
          <w:sz w:val="24"/>
          <w:szCs w:val="24"/>
        </w:rPr>
        <w:t xml:space="preserve">lması </w:t>
      </w:r>
      <w:r w:rsidRPr="000A7887">
        <w:rPr>
          <w:rFonts w:eastAsia="Courier New" w:cstheme="minorHAnsi"/>
          <w:sz w:val="24"/>
          <w:szCs w:val="24"/>
        </w:rPr>
        <w:t>işidir.</w:t>
      </w:r>
    </w:p>
    <w:p w:rsidR="00E1221C" w:rsidRPr="000A7887" w:rsidRDefault="00E1221C" w:rsidP="000A7887">
      <w:pPr>
        <w:pStyle w:val="Balk3"/>
        <w:spacing w:after="228" w:line="240" w:lineRule="auto"/>
        <w:ind w:left="34"/>
        <w:contextualSpacing/>
        <w:jc w:val="both"/>
        <w:rPr>
          <w:rFonts w:asciiTheme="minorHAnsi" w:hAnsiTheme="minorHAnsi" w:cstheme="minorHAnsi"/>
          <w:b/>
          <w:color w:val="auto"/>
        </w:rPr>
      </w:pPr>
      <w:r w:rsidRPr="000A7887">
        <w:rPr>
          <w:rFonts w:asciiTheme="minorHAnsi" w:hAnsiTheme="minorHAnsi" w:cstheme="minorHAnsi"/>
          <w:b/>
          <w:color w:val="auto"/>
        </w:rPr>
        <w:t>Madde 5: SATIN ALINACAK MİKTAR</w:t>
      </w:r>
    </w:p>
    <w:p w:rsidR="0094599B" w:rsidRPr="0094599B" w:rsidRDefault="00E1221C" w:rsidP="0094599B">
      <w:pPr>
        <w:pStyle w:val="Balk3"/>
        <w:spacing w:after="228" w:line="240" w:lineRule="auto"/>
        <w:ind w:left="34"/>
        <w:contextualSpacing/>
        <w:jc w:val="both"/>
        <w:rPr>
          <w:rFonts w:asciiTheme="minorHAnsi" w:hAnsiTheme="minorHAnsi" w:cstheme="minorHAnsi"/>
          <w:color w:val="auto"/>
        </w:rPr>
      </w:pPr>
      <w:r w:rsidRPr="000A7887">
        <w:rPr>
          <w:rFonts w:asciiTheme="minorHAnsi" w:eastAsia="Courier New" w:hAnsiTheme="minorHAnsi" w:cstheme="minorHAnsi"/>
          <w:color w:val="auto"/>
        </w:rPr>
        <w:t xml:space="preserve">Satın alınacak CNG; </w:t>
      </w:r>
      <w:r w:rsidR="00EC55C6" w:rsidRPr="00270D09">
        <w:rPr>
          <w:rFonts w:asciiTheme="minorHAnsi" w:eastAsia="Courier New" w:hAnsiTheme="minorHAnsi" w:cstheme="minorHAnsi"/>
          <w:color w:val="auto"/>
        </w:rPr>
        <w:t>5.575.000</w:t>
      </w:r>
      <w:r w:rsidRPr="00270D09">
        <w:rPr>
          <w:rFonts w:asciiTheme="minorHAnsi" w:eastAsia="Courier New" w:hAnsiTheme="minorHAnsi" w:cstheme="minorHAnsi"/>
          <w:color w:val="auto"/>
        </w:rPr>
        <w:t xml:space="preserve"> </w:t>
      </w:r>
      <w:proofErr w:type="gramStart"/>
      <w:r w:rsidRPr="00270D09">
        <w:rPr>
          <w:rFonts w:asciiTheme="minorHAnsi" w:eastAsia="Courier New" w:hAnsiTheme="minorHAnsi" w:cstheme="minorHAnsi"/>
          <w:color w:val="auto"/>
        </w:rPr>
        <w:t>Sm</w:t>
      </w:r>
      <w:r w:rsidRPr="00270D09">
        <w:rPr>
          <w:rFonts w:asciiTheme="minorHAnsi" w:eastAsia="Courier New" w:hAnsiTheme="minorHAnsi" w:cstheme="minorHAnsi"/>
          <w:color w:val="auto"/>
          <w:vertAlign w:val="superscript"/>
        </w:rPr>
        <w:t xml:space="preserve">3 </w:t>
      </w:r>
      <w:r w:rsidR="00FC428E" w:rsidRPr="00270D09">
        <w:rPr>
          <w:rFonts w:asciiTheme="minorHAnsi" w:eastAsia="Courier New" w:hAnsiTheme="minorHAnsi" w:cstheme="minorHAnsi"/>
          <w:color w:val="auto"/>
          <w:vertAlign w:val="superscript"/>
        </w:rPr>
        <w:t xml:space="preserve"> </w:t>
      </w:r>
      <w:r w:rsidRPr="00270D09">
        <w:rPr>
          <w:rFonts w:asciiTheme="minorHAnsi" w:eastAsia="Courier New" w:hAnsiTheme="minorHAnsi" w:cstheme="minorHAnsi"/>
          <w:color w:val="auto"/>
        </w:rPr>
        <w:t>doğal</w:t>
      </w:r>
      <w:proofErr w:type="gramEnd"/>
      <w:r w:rsidRPr="000A7887">
        <w:rPr>
          <w:rFonts w:asciiTheme="minorHAnsi" w:eastAsia="Courier New" w:hAnsiTheme="minorHAnsi" w:cstheme="minorHAnsi"/>
          <w:color w:val="auto"/>
        </w:rPr>
        <w:t xml:space="preserve"> gazın enerji değerine eşdeğer miktarda olacaktır. Mikt</w:t>
      </w:r>
      <w:r w:rsidR="00D91470" w:rsidRPr="000A7887">
        <w:rPr>
          <w:rFonts w:asciiTheme="minorHAnsi" w:eastAsia="Courier New" w:hAnsiTheme="minorHAnsi" w:cstheme="minorHAnsi"/>
          <w:color w:val="auto"/>
        </w:rPr>
        <w:t>arlara ilişkin dağılım Madde 7'</w:t>
      </w:r>
      <w:r w:rsidRPr="000A7887">
        <w:rPr>
          <w:rFonts w:asciiTheme="minorHAnsi" w:eastAsia="Courier New" w:hAnsiTheme="minorHAnsi" w:cstheme="minorHAnsi"/>
          <w:color w:val="auto"/>
        </w:rPr>
        <w:t>de belirtilmiştir. İdare, talep ettiği miktarlar üzerinde her bir ayda ve/veya toplamda olmak üzere %</w:t>
      </w:r>
      <w:r w:rsidR="00101763" w:rsidRPr="000A7887">
        <w:rPr>
          <w:rFonts w:asciiTheme="minorHAnsi" w:eastAsia="Courier New" w:hAnsiTheme="minorHAnsi" w:cstheme="minorHAnsi"/>
          <w:color w:val="auto"/>
        </w:rPr>
        <w:t>50</w:t>
      </w:r>
      <w:r w:rsidRPr="000A7887">
        <w:rPr>
          <w:rFonts w:asciiTheme="minorHAnsi" w:eastAsia="Courier New" w:hAnsiTheme="minorHAnsi" w:cstheme="minorHAnsi"/>
          <w:color w:val="auto"/>
        </w:rPr>
        <w:t xml:space="preserve"> </w:t>
      </w:r>
      <w:r w:rsidR="00EC55C6" w:rsidRPr="000A7887">
        <w:rPr>
          <w:rFonts w:asciiTheme="minorHAnsi" w:eastAsia="Courier New" w:hAnsiTheme="minorHAnsi" w:cstheme="minorHAnsi"/>
          <w:color w:val="auto"/>
        </w:rPr>
        <w:t xml:space="preserve">oranında </w:t>
      </w:r>
      <w:r w:rsidRPr="000A7887">
        <w:rPr>
          <w:rFonts w:asciiTheme="minorHAnsi" w:eastAsia="Courier New" w:hAnsiTheme="minorHAnsi" w:cstheme="minorHAnsi"/>
          <w:color w:val="auto"/>
        </w:rPr>
        <w:t xml:space="preserve">artırma ya da eksiltme hakkına sahiptir. Bu değişiklik nedeniyle yüklenici İdare’den herhangi bir hak talebinde bulunamaz. Yüklenici </w:t>
      </w:r>
      <w:r w:rsidRPr="000A7887">
        <w:rPr>
          <w:rFonts w:asciiTheme="minorHAnsi" w:hAnsiTheme="minorHAnsi" w:cstheme="minorHAnsi"/>
          <w:color w:val="auto"/>
        </w:rPr>
        <w:t>olabilecek değişikliklere, İdarenin talebi ve yönlendirmesi kapsamında uymakla yükümlüdür.</w:t>
      </w:r>
    </w:p>
    <w:p w:rsidR="0094599B" w:rsidRDefault="0094599B" w:rsidP="000A7887">
      <w:pPr>
        <w:pStyle w:val="Balk3"/>
        <w:spacing w:after="228" w:line="240" w:lineRule="auto"/>
        <w:ind w:left="34"/>
        <w:contextualSpacing/>
        <w:jc w:val="both"/>
        <w:rPr>
          <w:rFonts w:asciiTheme="minorHAnsi" w:hAnsiTheme="minorHAnsi" w:cstheme="minorHAnsi"/>
          <w:b/>
          <w:color w:val="auto"/>
        </w:rPr>
      </w:pPr>
    </w:p>
    <w:p w:rsidR="00E1221C" w:rsidRPr="000A7887" w:rsidRDefault="00E1221C" w:rsidP="000A7887">
      <w:pPr>
        <w:pStyle w:val="Balk3"/>
        <w:spacing w:after="228" w:line="240" w:lineRule="auto"/>
        <w:ind w:left="34"/>
        <w:contextualSpacing/>
        <w:jc w:val="both"/>
        <w:rPr>
          <w:rFonts w:asciiTheme="minorHAnsi" w:hAnsiTheme="minorHAnsi" w:cstheme="minorHAnsi"/>
          <w:b/>
          <w:color w:val="auto"/>
        </w:rPr>
      </w:pPr>
      <w:r w:rsidRPr="000A7887">
        <w:rPr>
          <w:rFonts w:asciiTheme="minorHAnsi" w:hAnsiTheme="minorHAnsi" w:cstheme="minorHAnsi"/>
          <w:b/>
          <w:color w:val="auto"/>
        </w:rPr>
        <w:t>Madde 6: İSİN SÜRESİ</w:t>
      </w:r>
    </w:p>
    <w:p w:rsidR="00E1221C" w:rsidRDefault="00E1221C" w:rsidP="001D0D78">
      <w:pPr>
        <w:spacing w:after="307" w:line="240" w:lineRule="auto"/>
        <w:ind w:right="129"/>
        <w:contextualSpacing/>
        <w:jc w:val="both"/>
        <w:rPr>
          <w:rFonts w:eastAsia="Times New Roman" w:cstheme="minorHAnsi"/>
          <w:sz w:val="24"/>
          <w:szCs w:val="24"/>
        </w:rPr>
      </w:pPr>
      <w:r w:rsidRPr="000A7887">
        <w:rPr>
          <w:rFonts w:eastAsia="Times New Roman" w:cstheme="minorHAnsi"/>
          <w:sz w:val="24"/>
          <w:szCs w:val="24"/>
        </w:rPr>
        <w:t>Sözleşmenin İmzala</w:t>
      </w:r>
      <w:r w:rsidR="00B334D2" w:rsidRPr="000A7887">
        <w:rPr>
          <w:rFonts w:eastAsia="Times New Roman" w:cstheme="minorHAnsi"/>
          <w:sz w:val="24"/>
          <w:szCs w:val="24"/>
        </w:rPr>
        <w:t xml:space="preserve">ndığı tarihten başlamak üzere </w:t>
      </w:r>
      <w:proofErr w:type="gramStart"/>
      <w:r w:rsidR="00B334D2" w:rsidRPr="000A7887">
        <w:rPr>
          <w:rFonts w:eastAsia="Times New Roman" w:cstheme="minorHAnsi"/>
          <w:sz w:val="24"/>
          <w:szCs w:val="24"/>
        </w:rPr>
        <w:t>31/</w:t>
      </w:r>
      <w:r w:rsidR="00A36139" w:rsidRPr="000A7887">
        <w:rPr>
          <w:rFonts w:eastAsia="Times New Roman" w:cstheme="minorHAnsi"/>
          <w:sz w:val="24"/>
          <w:szCs w:val="24"/>
        </w:rPr>
        <w:t>12/2019</w:t>
      </w:r>
      <w:proofErr w:type="gramEnd"/>
      <w:r w:rsidRPr="000A7887">
        <w:rPr>
          <w:rFonts w:eastAsia="Times New Roman" w:cstheme="minorHAnsi"/>
          <w:sz w:val="24"/>
          <w:szCs w:val="24"/>
        </w:rPr>
        <w:t xml:space="preserve"> tarihine kadardır.</w:t>
      </w:r>
      <w:r w:rsidR="000A7887" w:rsidRPr="000A7887">
        <w:rPr>
          <w:rFonts w:eastAsia="Times New Roman" w:cstheme="minorHAnsi"/>
          <w:sz w:val="24"/>
          <w:szCs w:val="24"/>
        </w:rPr>
        <w:t xml:space="preserve"> </w:t>
      </w:r>
      <w:r w:rsidR="00412526">
        <w:rPr>
          <w:rFonts w:eastAsia="Times New Roman" w:cstheme="minorHAnsi"/>
          <w:sz w:val="24"/>
          <w:szCs w:val="24"/>
        </w:rPr>
        <w:t xml:space="preserve">Ancak boru hattı imalatının tamamlanmasına bağlı olarak gaz şirketi bu tarihi değiştirebilir. </w:t>
      </w:r>
    </w:p>
    <w:p w:rsidR="00270D09" w:rsidRPr="000A7887" w:rsidRDefault="00270D09" w:rsidP="001D0D78">
      <w:pPr>
        <w:spacing w:after="307" w:line="240" w:lineRule="auto"/>
        <w:ind w:right="129"/>
        <w:contextualSpacing/>
        <w:jc w:val="both"/>
        <w:rPr>
          <w:rFonts w:eastAsia="Times New Roman" w:cstheme="minorHAnsi"/>
          <w:sz w:val="24"/>
          <w:szCs w:val="24"/>
        </w:rPr>
      </w:pPr>
    </w:p>
    <w:p w:rsidR="00E212A7" w:rsidRPr="0094599B" w:rsidRDefault="00E1221C" w:rsidP="0094599B">
      <w:pPr>
        <w:pStyle w:val="Balk2"/>
        <w:spacing w:line="240" w:lineRule="auto"/>
        <w:ind w:left="182"/>
        <w:contextualSpacing/>
        <w:jc w:val="both"/>
        <w:rPr>
          <w:rFonts w:asciiTheme="minorHAnsi" w:eastAsia="Times New Roman" w:hAnsiTheme="minorHAnsi" w:cstheme="minorHAnsi"/>
          <w:b/>
          <w:color w:val="auto"/>
          <w:sz w:val="24"/>
          <w:szCs w:val="24"/>
        </w:rPr>
      </w:pPr>
      <w:r w:rsidRPr="000A7887">
        <w:rPr>
          <w:rFonts w:asciiTheme="minorHAnsi" w:eastAsia="Times New Roman" w:hAnsiTheme="minorHAnsi" w:cstheme="minorHAnsi"/>
          <w:b/>
          <w:color w:val="auto"/>
          <w:sz w:val="24"/>
          <w:szCs w:val="24"/>
        </w:rPr>
        <w:lastRenderedPageBreak/>
        <w:t xml:space="preserve">Madde 7: </w:t>
      </w:r>
      <w:r w:rsidR="00EC55C6" w:rsidRPr="000A7887">
        <w:rPr>
          <w:rFonts w:asciiTheme="minorHAnsi" w:eastAsia="Times New Roman" w:hAnsiTheme="minorHAnsi" w:cstheme="minorHAnsi"/>
          <w:b/>
          <w:color w:val="auto"/>
          <w:sz w:val="24"/>
          <w:szCs w:val="24"/>
        </w:rPr>
        <w:t>SATIN ALINACAK CNG MİKTARI</w:t>
      </w:r>
    </w:p>
    <w:tbl>
      <w:tblPr>
        <w:tblStyle w:val="GridTable1Light"/>
        <w:tblW w:w="0" w:type="auto"/>
        <w:tblInd w:w="456" w:type="dxa"/>
        <w:tblLook w:val="04A0" w:firstRow="1" w:lastRow="0" w:firstColumn="1" w:lastColumn="0" w:noHBand="0" w:noVBand="1"/>
      </w:tblPr>
      <w:tblGrid>
        <w:gridCol w:w="846"/>
        <w:gridCol w:w="1276"/>
        <w:gridCol w:w="1275"/>
      </w:tblGrid>
      <w:tr w:rsidR="00EC55C6" w:rsidRPr="000A7887" w:rsidTr="00E04B24">
        <w:trPr>
          <w:cnfStyle w:val="100000000000" w:firstRow="1" w:lastRow="0" w:firstColumn="0" w:lastColumn="0" w:oddVBand="0" w:evenVBand="0" w:oddHBand="0" w:evenHBand="0" w:firstRowFirstColumn="0" w:firstRowLastColumn="0" w:lastRowFirstColumn="0" w:lastRowLastColumn="0"/>
          <w:trHeight w:hRule="exact" w:val="578"/>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EC55C6" w:rsidRPr="000A7887" w:rsidRDefault="00EC55C6" w:rsidP="000A7887">
            <w:pPr>
              <w:pStyle w:val="ListeParagraf"/>
              <w:spacing w:line="240" w:lineRule="auto"/>
              <w:ind w:left="-446"/>
              <w:jc w:val="center"/>
              <w:rPr>
                <w:rFonts w:cstheme="minorHAnsi"/>
              </w:rPr>
            </w:pPr>
            <w:r w:rsidRPr="000A7887">
              <w:rPr>
                <w:rFonts w:cstheme="minorHAnsi"/>
              </w:rPr>
              <w:t>YIL</w:t>
            </w:r>
          </w:p>
        </w:tc>
        <w:tc>
          <w:tcPr>
            <w:tcW w:w="1276"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EC55C6" w:rsidRPr="000A7887" w:rsidRDefault="00EC55C6" w:rsidP="000A7887">
            <w:pPr>
              <w:pStyle w:val="ListeParagraf"/>
              <w:spacing w:line="240" w:lineRule="auto"/>
              <w:ind w:left="0"/>
              <w:cnfStyle w:val="100000000000" w:firstRow="1" w:lastRow="0" w:firstColumn="0" w:lastColumn="0" w:oddVBand="0" w:evenVBand="0" w:oddHBand="0" w:evenHBand="0" w:firstRowFirstColumn="0" w:firstRowLastColumn="0" w:lastRowFirstColumn="0" w:lastRowLastColumn="0"/>
              <w:rPr>
                <w:rFonts w:cstheme="minorHAnsi"/>
              </w:rPr>
            </w:pPr>
            <w:r w:rsidRPr="000A7887">
              <w:rPr>
                <w:rFonts w:cstheme="minorHAnsi"/>
              </w:rPr>
              <w:t>AY</w:t>
            </w:r>
          </w:p>
        </w:tc>
        <w:tc>
          <w:tcPr>
            <w:tcW w:w="1275"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EC55C6" w:rsidRPr="000A7887" w:rsidRDefault="00EC55C6" w:rsidP="000A7887">
            <w:pPr>
              <w:pStyle w:val="ListeParagraf"/>
              <w:spacing w:line="240" w:lineRule="auto"/>
              <w:ind w:left="0"/>
              <w:jc w:val="center"/>
              <w:cnfStyle w:val="100000000000" w:firstRow="1" w:lastRow="0" w:firstColumn="0" w:lastColumn="0" w:oddVBand="0" w:evenVBand="0" w:oddHBand="0" w:evenHBand="0" w:firstRowFirstColumn="0" w:firstRowLastColumn="0" w:lastRowFirstColumn="0" w:lastRowLastColumn="0"/>
              <w:rPr>
                <w:rFonts w:cstheme="minorHAnsi"/>
              </w:rPr>
            </w:pPr>
            <w:r w:rsidRPr="000A7887">
              <w:rPr>
                <w:rFonts w:cstheme="minorHAnsi"/>
              </w:rPr>
              <w:t>MİKTAR (Sm³)</w:t>
            </w:r>
          </w:p>
        </w:tc>
      </w:tr>
      <w:tr w:rsidR="00EC55C6" w:rsidRPr="000A7887" w:rsidTr="00E04B24">
        <w:trPr>
          <w:trHeight w:hRule="exact" w:val="312"/>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EC55C6" w:rsidRPr="000A7887" w:rsidRDefault="00EC55C6" w:rsidP="000A7887">
            <w:pPr>
              <w:pStyle w:val="ListeParagraf"/>
              <w:spacing w:line="240" w:lineRule="auto"/>
              <w:ind w:left="0"/>
              <w:rPr>
                <w:rFonts w:cstheme="minorHAnsi"/>
                <w:b w:val="0"/>
              </w:rPr>
            </w:pPr>
            <w:r w:rsidRPr="000A7887">
              <w:rPr>
                <w:rFonts w:cstheme="minorHAnsi"/>
                <w:b w:val="0"/>
              </w:rPr>
              <w:t>2018</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EC55C6" w:rsidRPr="000A7887" w:rsidRDefault="00EC55C6" w:rsidP="000A7887">
            <w:pPr>
              <w:pStyle w:val="ListeParagraf"/>
              <w:spacing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A7887">
              <w:rPr>
                <w:rFonts w:cstheme="minorHAnsi"/>
              </w:rPr>
              <w:t>Aralık</w:t>
            </w:r>
            <w:proofErr w:type="spellEnd"/>
          </w:p>
        </w:tc>
        <w:tc>
          <w:tcPr>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EC55C6" w:rsidRPr="000A7887" w:rsidRDefault="00EC55C6" w:rsidP="000A7887">
            <w:pPr>
              <w:contextualSpacing/>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0A7887">
              <w:rPr>
                <w:rFonts w:cstheme="minorHAnsi"/>
                <w:color w:val="000000"/>
              </w:rPr>
              <w:t>700.000</w:t>
            </w:r>
          </w:p>
        </w:tc>
      </w:tr>
      <w:tr w:rsidR="00EC55C6" w:rsidRPr="000A7887" w:rsidTr="00E04B24">
        <w:trPr>
          <w:trHeight w:hRule="exact" w:val="312"/>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EC55C6" w:rsidRPr="000A7887" w:rsidRDefault="00EC55C6" w:rsidP="000A7887">
            <w:pPr>
              <w:pStyle w:val="ListeParagraf"/>
              <w:spacing w:line="240" w:lineRule="auto"/>
              <w:ind w:left="0"/>
              <w:rPr>
                <w:rFonts w:cstheme="minorHAnsi"/>
                <w:b w:val="0"/>
              </w:rPr>
            </w:pPr>
            <w:r w:rsidRPr="000A7887">
              <w:rPr>
                <w:rFonts w:cstheme="minorHAnsi"/>
                <w:b w:val="0"/>
              </w:rPr>
              <w:t>2019</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EC55C6" w:rsidRPr="000A7887" w:rsidRDefault="00EC55C6" w:rsidP="000A7887">
            <w:pPr>
              <w:pStyle w:val="ListeParagraf"/>
              <w:spacing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A7887">
              <w:rPr>
                <w:rFonts w:cstheme="minorHAnsi"/>
              </w:rPr>
              <w:t>Ocak</w:t>
            </w:r>
            <w:proofErr w:type="spellEnd"/>
          </w:p>
        </w:tc>
        <w:tc>
          <w:tcPr>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EC55C6" w:rsidRPr="000A7887" w:rsidRDefault="00EC55C6" w:rsidP="000A7887">
            <w:pPr>
              <w:contextualSpacing/>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0A7887">
              <w:rPr>
                <w:rFonts w:cstheme="minorHAnsi"/>
                <w:color w:val="000000"/>
              </w:rPr>
              <w:t>800.000</w:t>
            </w:r>
          </w:p>
        </w:tc>
      </w:tr>
      <w:tr w:rsidR="00EC55C6" w:rsidRPr="000A7887" w:rsidTr="00E04B24">
        <w:trPr>
          <w:trHeight w:hRule="exact" w:val="312"/>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EC55C6" w:rsidRPr="000A7887" w:rsidRDefault="00EC55C6" w:rsidP="000A7887">
            <w:pPr>
              <w:pStyle w:val="ListeParagraf"/>
              <w:spacing w:line="240" w:lineRule="auto"/>
              <w:ind w:left="0"/>
              <w:rPr>
                <w:rFonts w:cstheme="minorHAnsi"/>
                <w:b w:val="0"/>
              </w:rPr>
            </w:pPr>
            <w:r w:rsidRPr="000A7887">
              <w:rPr>
                <w:rFonts w:cstheme="minorHAnsi"/>
                <w:b w:val="0"/>
              </w:rPr>
              <w:t>2019</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EC55C6" w:rsidRPr="000A7887" w:rsidRDefault="00EC55C6" w:rsidP="000A7887">
            <w:pPr>
              <w:pStyle w:val="ListeParagraf"/>
              <w:spacing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A7887">
              <w:rPr>
                <w:rFonts w:cstheme="minorHAnsi"/>
              </w:rPr>
              <w:t>Şubat</w:t>
            </w:r>
            <w:proofErr w:type="spellEnd"/>
          </w:p>
        </w:tc>
        <w:tc>
          <w:tcPr>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EC55C6" w:rsidRPr="000A7887" w:rsidRDefault="00EC55C6" w:rsidP="000A7887">
            <w:pPr>
              <w:contextualSpacing/>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0A7887">
              <w:rPr>
                <w:rFonts w:cstheme="minorHAnsi"/>
                <w:color w:val="000000"/>
              </w:rPr>
              <w:t>750.000</w:t>
            </w:r>
          </w:p>
        </w:tc>
      </w:tr>
      <w:tr w:rsidR="00EC55C6" w:rsidRPr="000A7887" w:rsidTr="00E04B24">
        <w:trPr>
          <w:trHeight w:hRule="exact" w:val="312"/>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55C6" w:rsidRPr="000A7887" w:rsidRDefault="00EC55C6" w:rsidP="000A7887">
            <w:pPr>
              <w:contextualSpacing/>
              <w:rPr>
                <w:rFonts w:cstheme="minorHAnsi"/>
                <w:b w:val="0"/>
              </w:rPr>
            </w:pPr>
            <w:r w:rsidRPr="000A7887">
              <w:rPr>
                <w:rFonts w:cstheme="minorHAnsi"/>
                <w:b w:val="0"/>
              </w:rPr>
              <w:t>2019</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EC55C6" w:rsidRPr="000A7887" w:rsidRDefault="00EC55C6" w:rsidP="000A7887">
            <w:pPr>
              <w:pStyle w:val="ListeParagraf"/>
              <w:spacing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r w:rsidRPr="000A7887">
              <w:rPr>
                <w:rFonts w:cstheme="minorHAnsi"/>
              </w:rPr>
              <w:t>Mart</w:t>
            </w:r>
          </w:p>
        </w:tc>
        <w:tc>
          <w:tcPr>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EC55C6" w:rsidRPr="000A7887" w:rsidRDefault="00EC55C6" w:rsidP="000A7887">
            <w:pPr>
              <w:pStyle w:val="ListeParagraf"/>
              <w:spacing w:line="240" w:lineRule="auto"/>
              <w:ind w:left="0"/>
              <w:jc w:val="right"/>
              <w:cnfStyle w:val="000000000000" w:firstRow="0" w:lastRow="0" w:firstColumn="0" w:lastColumn="0" w:oddVBand="0" w:evenVBand="0" w:oddHBand="0" w:evenHBand="0" w:firstRowFirstColumn="0" w:firstRowLastColumn="0" w:lastRowFirstColumn="0" w:lastRowLastColumn="0"/>
              <w:rPr>
                <w:rFonts w:cstheme="minorHAnsi"/>
              </w:rPr>
            </w:pPr>
            <w:r w:rsidRPr="000A7887">
              <w:rPr>
                <w:rFonts w:cstheme="minorHAnsi"/>
              </w:rPr>
              <w:t>550.000</w:t>
            </w:r>
          </w:p>
        </w:tc>
      </w:tr>
      <w:tr w:rsidR="00EC55C6" w:rsidRPr="000A7887" w:rsidTr="00E04B24">
        <w:trPr>
          <w:trHeight w:hRule="exact" w:val="312"/>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55C6" w:rsidRPr="000A7887" w:rsidRDefault="00EC55C6" w:rsidP="000A7887">
            <w:pPr>
              <w:contextualSpacing/>
              <w:rPr>
                <w:rFonts w:cstheme="minorHAnsi"/>
                <w:b w:val="0"/>
              </w:rPr>
            </w:pPr>
            <w:r w:rsidRPr="000A7887">
              <w:rPr>
                <w:rFonts w:cstheme="minorHAnsi"/>
                <w:b w:val="0"/>
              </w:rPr>
              <w:t>2019</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EC55C6" w:rsidRPr="000A7887" w:rsidRDefault="00EC55C6" w:rsidP="000A7887">
            <w:pPr>
              <w:pStyle w:val="ListeParagraf"/>
              <w:spacing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r w:rsidRPr="000A7887">
              <w:rPr>
                <w:rFonts w:cstheme="minorHAnsi"/>
              </w:rPr>
              <w:t>Nisan</w:t>
            </w:r>
          </w:p>
          <w:p w:rsidR="00EC55C6" w:rsidRPr="000A7887" w:rsidRDefault="00EC55C6" w:rsidP="000A7887">
            <w:pPr>
              <w:pStyle w:val="ListeParagraf"/>
              <w:spacing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p>
        </w:tc>
        <w:tc>
          <w:tcPr>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EC55C6" w:rsidRPr="000A7887" w:rsidRDefault="00EC55C6" w:rsidP="000A7887">
            <w:pPr>
              <w:pStyle w:val="ListeParagraf"/>
              <w:spacing w:line="240" w:lineRule="auto"/>
              <w:ind w:left="0"/>
              <w:jc w:val="right"/>
              <w:cnfStyle w:val="000000000000" w:firstRow="0" w:lastRow="0" w:firstColumn="0" w:lastColumn="0" w:oddVBand="0" w:evenVBand="0" w:oddHBand="0" w:evenHBand="0" w:firstRowFirstColumn="0" w:firstRowLastColumn="0" w:lastRowFirstColumn="0" w:lastRowLastColumn="0"/>
              <w:rPr>
                <w:rFonts w:cstheme="minorHAnsi"/>
              </w:rPr>
            </w:pPr>
            <w:r w:rsidRPr="000A7887">
              <w:rPr>
                <w:rFonts w:cstheme="minorHAnsi"/>
              </w:rPr>
              <w:t>250.000</w:t>
            </w:r>
          </w:p>
        </w:tc>
      </w:tr>
      <w:tr w:rsidR="00EC55C6" w:rsidRPr="000A7887" w:rsidTr="00E04B24">
        <w:trPr>
          <w:trHeight w:hRule="exact" w:val="312"/>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55C6" w:rsidRPr="000A7887" w:rsidRDefault="00EC55C6" w:rsidP="000A7887">
            <w:pPr>
              <w:contextualSpacing/>
              <w:rPr>
                <w:rFonts w:cstheme="minorHAnsi"/>
                <w:b w:val="0"/>
              </w:rPr>
            </w:pPr>
            <w:r w:rsidRPr="000A7887">
              <w:rPr>
                <w:rFonts w:cstheme="minorHAnsi"/>
                <w:b w:val="0"/>
              </w:rPr>
              <w:t>2019</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EC55C6" w:rsidRPr="000A7887" w:rsidRDefault="00EC55C6" w:rsidP="000A7887">
            <w:pPr>
              <w:pStyle w:val="ListeParagraf"/>
              <w:spacing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A7887">
              <w:rPr>
                <w:rFonts w:cstheme="minorHAnsi"/>
              </w:rPr>
              <w:t>Mayıs</w:t>
            </w:r>
            <w:proofErr w:type="spellEnd"/>
          </w:p>
        </w:tc>
        <w:tc>
          <w:tcPr>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EC55C6" w:rsidRPr="000A7887" w:rsidRDefault="00EC55C6" w:rsidP="000A7887">
            <w:pPr>
              <w:pStyle w:val="ListeParagraf"/>
              <w:spacing w:line="240" w:lineRule="auto"/>
              <w:ind w:left="0"/>
              <w:jc w:val="right"/>
              <w:cnfStyle w:val="000000000000" w:firstRow="0" w:lastRow="0" w:firstColumn="0" w:lastColumn="0" w:oddVBand="0" w:evenVBand="0" w:oddHBand="0" w:evenHBand="0" w:firstRowFirstColumn="0" w:firstRowLastColumn="0" w:lastRowFirstColumn="0" w:lastRowLastColumn="0"/>
              <w:rPr>
                <w:rFonts w:cstheme="minorHAnsi"/>
              </w:rPr>
            </w:pPr>
            <w:r w:rsidRPr="000A7887">
              <w:rPr>
                <w:rFonts w:cstheme="minorHAnsi"/>
              </w:rPr>
              <w:t>125.000</w:t>
            </w:r>
          </w:p>
        </w:tc>
      </w:tr>
      <w:tr w:rsidR="00EC55C6" w:rsidRPr="000A7887" w:rsidTr="00E04B24">
        <w:trPr>
          <w:trHeight w:hRule="exact" w:val="312"/>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55C6" w:rsidRPr="000A7887" w:rsidRDefault="00EC55C6" w:rsidP="000A7887">
            <w:pPr>
              <w:contextualSpacing/>
              <w:rPr>
                <w:rFonts w:cstheme="minorHAnsi"/>
                <w:b w:val="0"/>
              </w:rPr>
            </w:pPr>
            <w:r w:rsidRPr="000A7887">
              <w:rPr>
                <w:rFonts w:cstheme="minorHAnsi"/>
                <w:b w:val="0"/>
              </w:rPr>
              <w:t>2019</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EC55C6" w:rsidRPr="000A7887" w:rsidRDefault="00EC55C6" w:rsidP="000A7887">
            <w:pPr>
              <w:pStyle w:val="ListeParagraf"/>
              <w:spacing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A7887">
              <w:rPr>
                <w:rFonts w:cstheme="minorHAnsi"/>
              </w:rPr>
              <w:t>Haziran</w:t>
            </w:r>
            <w:proofErr w:type="spellEnd"/>
          </w:p>
        </w:tc>
        <w:tc>
          <w:tcPr>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EC55C6" w:rsidRPr="000A7887" w:rsidRDefault="00EC55C6" w:rsidP="000A7887">
            <w:pPr>
              <w:pStyle w:val="ListeParagraf"/>
              <w:spacing w:line="240" w:lineRule="auto"/>
              <w:ind w:left="0"/>
              <w:jc w:val="right"/>
              <w:cnfStyle w:val="000000000000" w:firstRow="0" w:lastRow="0" w:firstColumn="0" w:lastColumn="0" w:oddVBand="0" w:evenVBand="0" w:oddHBand="0" w:evenHBand="0" w:firstRowFirstColumn="0" w:firstRowLastColumn="0" w:lastRowFirstColumn="0" w:lastRowLastColumn="0"/>
              <w:rPr>
                <w:rFonts w:cstheme="minorHAnsi"/>
              </w:rPr>
            </w:pPr>
            <w:r w:rsidRPr="000A7887">
              <w:rPr>
                <w:rFonts w:cstheme="minorHAnsi"/>
              </w:rPr>
              <w:t>60.000</w:t>
            </w:r>
          </w:p>
        </w:tc>
      </w:tr>
      <w:tr w:rsidR="00EC55C6" w:rsidRPr="000A7887" w:rsidTr="00E04B24">
        <w:trPr>
          <w:trHeight w:hRule="exact" w:val="312"/>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55C6" w:rsidRPr="000A7887" w:rsidRDefault="00EC55C6" w:rsidP="000A7887">
            <w:pPr>
              <w:contextualSpacing/>
              <w:rPr>
                <w:rFonts w:cstheme="minorHAnsi"/>
                <w:b w:val="0"/>
              </w:rPr>
            </w:pPr>
            <w:r w:rsidRPr="000A7887">
              <w:rPr>
                <w:rFonts w:cstheme="minorHAnsi"/>
                <w:b w:val="0"/>
              </w:rPr>
              <w:t>2019</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EC55C6" w:rsidRPr="000A7887" w:rsidRDefault="00EC55C6" w:rsidP="000A7887">
            <w:pPr>
              <w:pStyle w:val="ListeParagraf"/>
              <w:spacing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A7887">
              <w:rPr>
                <w:rFonts w:cstheme="minorHAnsi"/>
              </w:rPr>
              <w:t>Temmuz</w:t>
            </w:r>
            <w:proofErr w:type="spellEnd"/>
          </w:p>
        </w:tc>
        <w:tc>
          <w:tcPr>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EC55C6" w:rsidRPr="000A7887" w:rsidRDefault="00EC55C6" w:rsidP="000A7887">
            <w:pPr>
              <w:pStyle w:val="ListeParagraf"/>
              <w:spacing w:line="240" w:lineRule="auto"/>
              <w:ind w:left="0"/>
              <w:jc w:val="right"/>
              <w:cnfStyle w:val="000000000000" w:firstRow="0" w:lastRow="0" w:firstColumn="0" w:lastColumn="0" w:oddVBand="0" w:evenVBand="0" w:oddHBand="0" w:evenHBand="0" w:firstRowFirstColumn="0" w:firstRowLastColumn="0" w:lastRowFirstColumn="0" w:lastRowLastColumn="0"/>
              <w:rPr>
                <w:rFonts w:cstheme="minorHAnsi"/>
              </w:rPr>
            </w:pPr>
            <w:r w:rsidRPr="000A7887">
              <w:rPr>
                <w:rFonts w:cstheme="minorHAnsi"/>
              </w:rPr>
              <w:t>50.000</w:t>
            </w:r>
          </w:p>
        </w:tc>
      </w:tr>
      <w:tr w:rsidR="00EC55C6" w:rsidRPr="000A7887" w:rsidTr="00E04B24">
        <w:trPr>
          <w:trHeight w:hRule="exact" w:val="312"/>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55C6" w:rsidRPr="000A7887" w:rsidRDefault="00EC55C6" w:rsidP="000A7887">
            <w:pPr>
              <w:contextualSpacing/>
              <w:rPr>
                <w:rFonts w:cstheme="minorHAnsi"/>
                <w:b w:val="0"/>
              </w:rPr>
            </w:pPr>
            <w:r w:rsidRPr="000A7887">
              <w:rPr>
                <w:rFonts w:cstheme="minorHAnsi"/>
                <w:b w:val="0"/>
              </w:rPr>
              <w:t>2019</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EC55C6" w:rsidRPr="000A7887" w:rsidRDefault="00EC55C6" w:rsidP="000A7887">
            <w:pPr>
              <w:pStyle w:val="ListeParagraf"/>
              <w:spacing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A7887">
              <w:rPr>
                <w:rFonts w:cstheme="minorHAnsi"/>
              </w:rPr>
              <w:t>Ağustos</w:t>
            </w:r>
            <w:proofErr w:type="spellEnd"/>
          </w:p>
        </w:tc>
        <w:tc>
          <w:tcPr>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EC55C6" w:rsidRPr="000A7887" w:rsidRDefault="00EC55C6" w:rsidP="000A7887">
            <w:pPr>
              <w:pStyle w:val="ListeParagraf"/>
              <w:spacing w:line="240" w:lineRule="auto"/>
              <w:ind w:left="0"/>
              <w:jc w:val="right"/>
              <w:cnfStyle w:val="000000000000" w:firstRow="0" w:lastRow="0" w:firstColumn="0" w:lastColumn="0" w:oddVBand="0" w:evenVBand="0" w:oddHBand="0" w:evenHBand="0" w:firstRowFirstColumn="0" w:firstRowLastColumn="0" w:lastRowFirstColumn="0" w:lastRowLastColumn="0"/>
              <w:rPr>
                <w:rFonts w:cstheme="minorHAnsi"/>
              </w:rPr>
            </w:pPr>
            <w:r w:rsidRPr="000A7887">
              <w:rPr>
                <w:rFonts w:cstheme="minorHAnsi"/>
              </w:rPr>
              <w:t>50.000</w:t>
            </w:r>
          </w:p>
        </w:tc>
      </w:tr>
      <w:tr w:rsidR="00EC55C6" w:rsidRPr="000A7887" w:rsidTr="00E04B24">
        <w:trPr>
          <w:trHeight w:hRule="exact" w:val="312"/>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55C6" w:rsidRPr="000A7887" w:rsidRDefault="00EC55C6" w:rsidP="000A7887">
            <w:pPr>
              <w:contextualSpacing/>
              <w:rPr>
                <w:rFonts w:cstheme="minorHAnsi"/>
                <w:b w:val="0"/>
              </w:rPr>
            </w:pPr>
            <w:r w:rsidRPr="000A7887">
              <w:rPr>
                <w:rFonts w:cstheme="minorHAnsi"/>
                <w:b w:val="0"/>
              </w:rPr>
              <w:t>2019</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EC55C6" w:rsidRPr="000A7887" w:rsidRDefault="00EC55C6" w:rsidP="000A7887">
            <w:pPr>
              <w:pStyle w:val="ListeParagraf"/>
              <w:spacing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A7887">
              <w:rPr>
                <w:rFonts w:cstheme="minorHAnsi"/>
              </w:rPr>
              <w:t>Eylül</w:t>
            </w:r>
            <w:proofErr w:type="spellEnd"/>
          </w:p>
        </w:tc>
        <w:tc>
          <w:tcPr>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EC55C6" w:rsidRPr="000A7887" w:rsidRDefault="00EC55C6" w:rsidP="000A7887">
            <w:pPr>
              <w:pStyle w:val="ListeParagraf"/>
              <w:spacing w:line="240" w:lineRule="auto"/>
              <w:ind w:left="0"/>
              <w:jc w:val="right"/>
              <w:cnfStyle w:val="000000000000" w:firstRow="0" w:lastRow="0" w:firstColumn="0" w:lastColumn="0" w:oddVBand="0" w:evenVBand="0" w:oddHBand="0" w:evenHBand="0" w:firstRowFirstColumn="0" w:firstRowLastColumn="0" w:lastRowFirstColumn="0" w:lastRowLastColumn="0"/>
              <w:rPr>
                <w:rFonts w:cstheme="minorHAnsi"/>
              </w:rPr>
            </w:pPr>
            <w:r w:rsidRPr="000A7887">
              <w:rPr>
                <w:rFonts w:cstheme="minorHAnsi"/>
              </w:rPr>
              <w:t>90.000</w:t>
            </w:r>
          </w:p>
        </w:tc>
      </w:tr>
      <w:tr w:rsidR="00EC55C6" w:rsidRPr="000A7887" w:rsidTr="00E04B24">
        <w:trPr>
          <w:trHeight w:hRule="exact" w:val="312"/>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55C6" w:rsidRPr="000A7887" w:rsidRDefault="00EC55C6" w:rsidP="000A7887">
            <w:pPr>
              <w:contextualSpacing/>
              <w:rPr>
                <w:rFonts w:cstheme="minorHAnsi"/>
                <w:b w:val="0"/>
              </w:rPr>
            </w:pPr>
            <w:r w:rsidRPr="000A7887">
              <w:rPr>
                <w:rFonts w:cstheme="minorHAnsi"/>
                <w:b w:val="0"/>
              </w:rPr>
              <w:t>2019</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EC55C6" w:rsidRPr="000A7887" w:rsidRDefault="00EC55C6" w:rsidP="000A7887">
            <w:pPr>
              <w:pStyle w:val="ListeParagraf"/>
              <w:spacing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A7887">
              <w:rPr>
                <w:rFonts w:cstheme="minorHAnsi"/>
              </w:rPr>
              <w:t>Ekim</w:t>
            </w:r>
            <w:proofErr w:type="spellEnd"/>
          </w:p>
        </w:tc>
        <w:tc>
          <w:tcPr>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EC55C6" w:rsidRPr="000A7887" w:rsidRDefault="00EC55C6" w:rsidP="000A7887">
            <w:pPr>
              <w:pStyle w:val="ListeParagraf"/>
              <w:spacing w:line="240" w:lineRule="auto"/>
              <w:ind w:left="0"/>
              <w:jc w:val="right"/>
              <w:cnfStyle w:val="000000000000" w:firstRow="0" w:lastRow="0" w:firstColumn="0" w:lastColumn="0" w:oddVBand="0" w:evenVBand="0" w:oddHBand="0" w:evenHBand="0" w:firstRowFirstColumn="0" w:firstRowLastColumn="0" w:lastRowFirstColumn="0" w:lastRowLastColumn="0"/>
              <w:rPr>
                <w:rFonts w:cstheme="minorHAnsi"/>
              </w:rPr>
            </w:pPr>
            <w:r w:rsidRPr="000A7887">
              <w:rPr>
                <w:rFonts w:cstheme="minorHAnsi"/>
              </w:rPr>
              <w:t>350.000</w:t>
            </w:r>
          </w:p>
        </w:tc>
      </w:tr>
      <w:tr w:rsidR="00EC55C6" w:rsidRPr="000A7887" w:rsidTr="00E04B24">
        <w:trPr>
          <w:trHeight w:hRule="exact" w:val="312"/>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55C6" w:rsidRPr="000A7887" w:rsidRDefault="00EC55C6" w:rsidP="000A7887">
            <w:pPr>
              <w:contextualSpacing/>
              <w:rPr>
                <w:rFonts w:cstheme="minorHAnsi"/>
                <w:b w:val="0"/>
              </w:rPr>
            </w:pPr>
            <w:r w:rsidRPr="000A7887">
              <w:rPr>
                <w:rFonts w:cstheme="minorHAnsi"/>
                <w:b w:val="0"/>
              </w:rPr>
              <w:t>2019</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EC55C6" w:rsidRPr="000A7887" w:rsidRDefault="00EC55C6" w:rsidP="000A7887">
            <w:pPr>
              <w:pStyle w:val="ListeParagraf"/>
              <w:spacing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r w:rsidRPr="000A7887">
              <w:rPr>
                <w:rFonts w:cstheme="minorHAnsi"/>
              </w:rPr>
              <w:t>Kasım</w:t>
            </w:r>
          </w:p>
        </w:tc>
        <w:tc>
          <w:tcPr>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EC55C6" w:rsidRPr="000A7887" w:rsidRDefault="00EC55C6" w:rsidP="000A7887">
            <w:pPr>
              <w:pStyle w:val="ListeParagraf"/>
              <w:spacing w:line="240" w:lineRule="auto"/>
              <w:ind w:left="0"/>
              <w:jc w:val="right"/>
              <w:cnfStyle w:val="000000000000" w:firstRow="0" w:lastRow="0" w:firstColumn="0" w:lastColumn="0" w:oddVBand="0" w:evenVBand="0" w:oddHBand="0" w:evenHBand="0" w:firstRowFirstColumn="0" w:firstRowLastColumn="0" w:lastRowFirstColumn="0" w:lastRowLastColumn="0"/>
              <w:rPr>
                <w:rFonts w:cstheme="minorHAnsi"/>
              </w:rPr>
            </w:pPr>
            <w:r w:rsidRPr="000A7887">
              <w:rPr>
                <w:rFonts w:cstheme="minorHAnsi"/>
              </w:rPr>
              <w:t>850.000</w:t>
            </w:r>
          </w:p>
        </w:tc>
      </w:tr>
      <w:tr w:rsidR="00EC55C6" w:rsidRPr="000A7887" w:rsidTr="00E04B24">
        <w:trPr>
          <w:trHeight w:hRule="exact" w:val="312"/>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55C6" w:rsidRPr="000A7887" w:rsidRDefault="00EC55C6" w:rsidP="000A7887">
            <w:pPr>
              <w:contextualSpacing/>
              <w:rPr>
                <w:rFonts w:cstheme="minorHAnsi"/>
                <w:b w:val="0"/>
              </w:rPr>
            </w:pPr>
            <w:r w:rsidRPr="000A7887">
              <w:rPr>
                <w:rFonts w:cstheme="minorHAnsi"/>
                <w:b w:val="0"/>
              </w:rPr>
              <w:t>2019</w:t>
            </w:r>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EC55C6" w:rsidRPr="000A7887" w:rsidRDefault="00EC55C6" w:rsidP="000A7887">
            <w:pPr>
              <w:pStyle w:val="ListeParagraf"/>
              <w:spacing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A7887">
              <w:rPr>
                <w:rFonts w:cstheme="minorHAnsi"/>
              </w:rPr>
              <w:t>Aralık</w:t>
            </w:r>
            <w:proofErr w:type="spellEnd"/>
          </w:p>
        </w:tc>
        <w:tc>
          <w:tcPr>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EC55C6" w:rsidRPr="000A7887" w:rsidRDefault="00EC55C6" w:rsidP="000A7887">
            <w:pPr>
              <w:pStyle w:val="ListeParagraf"/>
              <w:spacing w:line="240" w:lineRule="auto"/>
              <w:ind w:left="0"/>
              <w:jc w:val="right"/>
              <w:cnfStyle w:val="000000000000" w:firstRow="0" w:lastRow="0" w:firstColumn="0" w:lastColumn="0" w:oddVBand="0" w:evenVBand="0" w:oddHBand="0" w:evenHBand="0" w:firstRowFirstColumn="0" w:firstRowLastColumn="0" w:lastRowFirstColumn="0" w:lastRowLastColumn="0"/>
              <w:rPr>
                <w:rFonts w:cstheme="minorHAnsi"/>
              </w:rPr>
            </w:pPr>
            <w:r w:rsidRPr="000A7887">
              <w:rPr>
                <w:rFonts w:cstheme="minorHAnsi"/>
              </w:rPr>
              <w:t>950.000</w:t>
            </w:r>
          </w:p>
        </w:tc>
      </w:tr>
      <w:tr w:rsidR="00EC55C6" w:rsidRPr="000A7887" w:rsidTr="00E04B24">
        <w:trPr>
          <w:trHeight w:hRule="exact" w:val="312"/>
        </w:trPr>
        <w:tc>
          <w:tcPr>
            <w:cnfStyle w:val="001000000000" w:firstRow="0" w:lastRow="0" w:firstColumn="1" w:lastColumn="0" w:oddVBand="0" w:evenVBand="0" w:oddHBand="0" w:evenHBand="0" w:firstRowFirstColumn="0" w:firstRowLastColumn="0" w:lastRowFirstColumn="0" w:lastRowLastColumn="0"/>
            <w:tcW w:w="2122"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EC55C6" w:rsidRPr="000A7887" w:rsidRDefault="00EC55C6" w:rsidP="000A7887">
            <w:pPr>
              <w:pStyle w:val="ListeParagraf"/>
              <w:spacing w:line="240" w:lineRule="auto"/>
              <w:ind w:left="0"/>
              <w:rPr>
                <w:rFonts w:cstheme="minorHAnsi"/>
                <w:b w:val="0"/>
              </w:rPr>
            </w:pPr>
            <w:r w:rsidRPr="000A7887">
              <w:rPr>
                <w:rFonts w:cstheme="minorHAnsi"/>
              </w:rPr>
              <w:t>TOPLAM</w:t>
            </w:r>
          </w:p>
        </w:tc>
        <w:tc>
          <w:tcPr>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EC55C6" w:rsidRPr="000A7887" w:rsidRDefault="00EC55C6" w:rsidP="000A7887">
            <w:pPr>
              <w:pStyle w:val="ListeParagraf"/>
              <w:spacing w:line="240" w:lineRule="auto"/>
              <w:ind w:left="0"/>
              <w:jc w:val="right"/>
              <w:cnfStyle w:val="000000000000" w:firstRow="0" w:lastRow="0" w:firstColumn="0" w:lastColumn="0" w:oddVBand="0" w:evenVBand="0" w:oddHBand="0" w:evenHBand="0" w:firstRowFirstColumn="0" w:firstRowLastColumn="0" w:lastRowFirstColumn="0" w:lastRowLastColumn="0"/>
              <w:rPr>
                <w:rFonts w:cstheme="minorHAnsi"/>
                <w:b/>
              </w:rPr>
            </w:pPr>
            <w:r w:rsidRPr="000A7887">
              <w:rPr>
                <w:rFonts w:cstheme="minorHAnsi"/>
                <w:b/>
              </w:rPr>
              <w:t>5.575.000</w:t>
            </w:r>
          </w:p>
        </w:tc>
      </w:tr>
    </w:tbl>
    <w:p w:rsidR="00EC55C6" w:rsidRPr="000A7887" w:rsidRDefault="00EC55C6" w:rsidP="000A7887">
      <w:pPr>
        <w:spacing w:line="240" w:lineRule="auto"/>
        <w:contextualSpacing/>
        <w:rPr>
          <w:rFonts w:cstheme="minorHAnsi"/>
          <w:sz w:val="24"/>
          <w:szCs w:val="24"/>
        </w:rPr>
      </w:pPr>
    </w:p>
    <w:p w:rsidR="00E1221C" w:rsidRPr="000A7887" w:rsidRDefault="00E1221C" w:rsidP="000A7887">
      <w:pPr>
        <w:pStyle w:val="Balk2"/>
        <w:spacing w:after="262" w:line="240" w:lineRule="auto"/>
        <w:ind w:left="182"/>
        <w:contextualSpacing/>
        <w:jc w:val="both"/>
        <w:rPr>
          <w:rFonts w:asciiTheme="minorHAnsi" w:hAnsiTheme="minorHAnsi" w:cstheme="minorHAnsi"/>
          <w:b/>
          <w:color w:val="auto"/>
          <w:sz w:val="24"/>
          <w:szCs w:val="24"/>
        </w:rPr>
      </w:pPr>
      <w:r w:rsidRPr="000A7887">
        <w:rPr>
          <w:rFonts w:asciiTheme="minorHAnsi" w:eastAsia="Times New Roman" w:hAnsiTheme="minorHAnsi" w:cstheme="minorHAnsi"/>
          <w:b/>
          <w:color w:val="auto"/>
          <w:sz w:val="24"/>
          <w:szCs w:val="24"/>
        </w:rPr>
        <w:t>Madde 8: YÜKLENİCİNİN SORUMLULUKLARI</w:t>
      </w:r>
    </w:p>
    <w:p w:rsidR="00E1221C" w:rsidRPr="002015A8" w:rsidRDefault="00E1221C" w:rsidP="000A7887">
      <w:pPr>
        <w:pStyle w:val="ListeParagraf"/>
        <w:numPr>
          <w:ilvl w:val="1"/>
          <w:numId w:val="6"/>
        </w:numPr>
        <w:spacing w:after="7" w:line="240" w:lineRule="auto"/>
        <w:ind w:left="494"/>
        <w:jc w:val="both"/>
        <w:rPr>
          <w:rFonts w:cstheme="minorHAnsi"/>
          <w:sz w:val="24"/>
          <w:szCs w:val="24"/>
        </w:rPr>
      </w:pPr>
      <w:r w:rsidRPr="000A7887">
        <w:rPr>
          <w:rFonts w:eastAsia="Times New Roman" w:cstheme="minorHAnsi"/>
          <w:sz w:val="24"/>
          <w:szCs w:val="24"/>
        </w:rPr>
        <w:t xml:space="preserve">Yüklenici taşıma araçlarının kapasitesi minimum </w:t>
      </w:r>
      <w:r w:rsidR="00EC55C6" w:rsidRPr="000A7887">
        <w:rPr>
          <w:rFonts w:eastAsia="Times New Roman" w:cstheme="minorHAnsi"/>
          <w:sz w:val="24"/>
          <w:szCs w:val="24"/>
        </w:rPr>
        <w:t>4</w:t>
      </w:r>
      <w:r w:rsidRPr="000A7887">
        <w:rPr>
          <w:rFonts w:eastAsia="Times New Roman" w:cstheme="minorHAnsi"/>
          <w:sz w:val="24"/>
          <w:szCs w:val="24"/>
        </w:rPr>
        <w:t>.000 Sm</w:t>
      </w:r>
      <w:r w:rsidRPr="000A7887">
        <w:rPr>
          <w:rFonts w:eastAsia="Times New Roman" w:cstheme="minorHAnsi"/>
          <w:sz w:val="24"/>
          <w:szCs w:val="24"/>
          <w:vertAlign w:val="superscript"/>
        </w:rPr>
        <w:t>3</w:t>
      </w:r>
      <w:r w:rsidRPr="000A7887">
        <w:rPr>
          <w:rFonts w:eastAsia="Times New Roman" w:cstheme="minorHAnsi"/>
          <w:sz w:val="24"/>
          <w:szCs w:val="24"/>
        </w:rPr>
        <w:t>, taşıma basıncı ise en az</w:t>
      </w:r>
      <w:r w:rsidRPr="000A7887">
        <w:rPr>
          <w:rFonts w:cstheme="minorHAnsi"/>
          <w:sz w:val="24"/>
          <w:szCs w:val="24"/>
        </w:rPr>
        <w:t xml:space="preserve"> </w:t>
      </w:r>
      <w:r w:rsidR="00FB6605" w:rsidRPr="000A7887">
        <w:rPr>
          <w:rFonts w:eastAsia="Times New Roman" w:cstheme="minorHAnsi"/>
          <w:sz w:val="24"/>
          <w:szCs w:val="24"/>
        </w:rPr>
        <w:t>180</w:t>
      </w:r>
      <w:r w:rsidRPr="000A7887">
        <w:rPr>
          <w:rFonts w:eastAsia="Times New Roman" w:cstheme="minorHAnsi"/>
          <w:sz w:val="24"/>
          <w:szCs w:val="24"/>
        </w:rPr>
        <w:t>bar olacaktır.</w:t>
      </w:r>
      <w:r w:rsidR="002015A8">
        <w:rPr>
          <w:rFonts w:eastAsia="Times New Roman" w:cstheme="minorHAnsi"/>
          <w:sz w:val="24"/>
          <w:szCs w:val="24"/>
        </w:rPr>
        <w:t xml:space="preserve"> </w:t>
      </w:r>
    </w:p>
    <w:p w:rsidR="002015A8" w:rsidRPr="000A7887" w:rsidRDefault="002015A8" w:rsidP="000A7887">
      <w:pPr>
        <w:pStyle w:val="ListeParagraf"/>
        <w:numPr>
          <w:ilvl w:val="1"/>
          <w:numId w:val="6"/>
        </w:numPr>
        <w:spacing w:after="7" w:line="240" w:lineRule="auto"/>
        <w:ind w:left="494"/>
        <w:jc w:val="both"/>
        <w:rPr>
          <w:rFonts w:cstheme="minorHAnsi"/>
          <w:sz w:val="24"/>
          <w:szCs w:val="24"/>
        </w:rPr>
      </w:pPr>
      <w:r>
        <w:rPr>
          <w:rFonts w:eastAsia="Times New Roman" w:cstheme="minorHAnsi"/>
          <w:sz w:val="24"/>
          <w:szCs w:val="24"/>
        </w:rPr>
        <w:t xml:space="preserve">Yüklenici </w:t>
      </w:r>
      <w:proofErr w:type="spellStart"/>
      <w:r>
        <w:rPr>
          <w:rFonts w:eastAsia="Times New Roman" w:cstheme="minorHAnsi"/>
          <w:sz w:val="24"/>
          <w:szCs w:val="24"/>
        </w:rPr>
        <w:t>CNG’yi</w:t>
      </w:r>
      <w:proofErr w:type="spellEnd"/>
      <w:r>
        <w:rPr>
          <w:rFonts w:eastAsia="Times New Roman" w:cstheme="minorHAnsi"/>
          <w:sz w:val="24"/>
          <w:szCs w:val="24"/>
        </w:rPr>
        <w:t xml:space="preserve"> 12- 19 </w:t>
      </w:r>
      <w:proofErr w:type="spellStart"/>
      <w:r>
        <w:rPr>
          <w:rFonts w:eastAsia="Times New Roman" w:cstheme="minorHAnsi"/>
          <w:sz w:val="24"/>
          <w:szCs w:val="24"/>
        </w:rPr>
        <w:t>barg</w:t>
      </w:r>
      <w:proofErr w:type="spellEnd"/>
      <w:r>
        <w:rPr>
          <w:rFonts w:eastAsia="Times New Roman" w:cstheme="minorHAnsi"/>
          <w:sz w:val="24"/>
          <w:szCs w:val="24"/>
        </w:rPr>
        <w:t xml:space="preserve"> basınç aralığında Teslim noktasında şebekeye boşaltacaktır.</w:t>
      </w:r>
    </w:p>
    <w:p w:rsidR="002015A8" w:rsidRPr="002015A8" w:rsidRDefault="00E1221C" w:rsidP="002015A8">
      <w:pPr>
        <w:pStyle w:val="ListeParagraf"/>
        <w:numPr>
          <w:ilvl w:val="1"/>
          <w:numId w:val="6"/>
        </w:numPr>
        <w:spacing w:after="7" w:line="240" w:lineRule="auto"/>
        <w:ind w:left="494"/>
        <w:jc w:val="both"/>
        <w:rPr>
          <w:rFonts w:cstheme="minorHAnsi"/>
          <w:sz w:val="24"/>
          <w:szCs w:val="24"/>
        </w:rPr>
      </w:pPr>
      <w:r w:rsidRPr="000A7887">
        <w:rPr>
          <w:rFonts w:eastAsia="Times New Roman" w:cstheme="minorHAnsi"/>
          <w:sz w:val="24"/>
          <w:szCs w:val="24"/>
        </w:rPr>
        <w:t>Yüklenici, CNG taşıma aracıyla İdarenin göstereceği ve mevzuatlara uygun olarak hazırlanmış bağlantı noktası arasındaki bağlantıyı</w:t>
      </w:r>
      <w:r w:rsidR="00FA6B91" w:rsidRPr="000A7887">
        <w:rPr>
          <w:rFonts w:eastAsia="Times New Roman" w:cstheme="minorHAnsi"/>
          <w:sz w:val="24"/>
          <w:szCs w:val="24"/>
        </w:rPr>
        <w:t xml:space="preserve"> (ısıtıcı, </w:t>
      </w:r>
      <w:proofErr w:type="gramStart"/>
      <w:r w:rsidR="00FA6B91" w:rsidRPr="000A7887">
        <w:rPr>
          <w:rFonts w:eastAsia="Times New Roman" w:cstheme="minorHAnsi"/>
          <w:sz w:val="24"/>
          <w:szCs w:val="24"/>
        </w:rPr>
        <w:t>regülatör</w:t>
      </w:r>
      <w:proofErr w:type="gramEnd"/>
      <w:r w:rsidR="00EC55C6" w:rsidRPr="000A7887">
        <w:rPr>
          <w:rFonts w:eastAsia="Times New Roman" w:cstheme="minorHAnsi"/>
          <w:sz w:val="24"/>
          <w:szCs w:val="24"/>
        </w:rPr>
        <w:t xml:space="preserve">, borulama, </w:t>
      </w:r>
      <w:r w:rsidR="00FA6B91" w:rsidRPr="000A7887">
        <w:rPr>
          <w:rFonts w:eastAsia="Times New Roman" w:cstheme="minorHAnsi"/>
          <w:sz w:val="24"/>
          <w:szCs w:val="24"/>
        </w:rPr>
        <w:t>ve diğer bağlantılar)</w:t>
      </w:r>
      <w:r w:rsidRPr="000A7887">
        <w:rPr>
          <w:rFonts w:eastAsia="Times New Roman" w:cstheme="minorHAnsi"/>
          <w:sz w:val="24"/>
          <w:szCs w:val="24"/>
        </w:rPr>
        <w:t xml:space="preserve"> yapacaktır.</w:t>
      </w:r>
      <w:r w:rsidR="00FA6B91" w:rsidRPr="000A7887">
        <w:rPr>
          <w:rFonts w:eastAsia="Times New Roman" w:cstheme="minorHAnsi"/>
          <w:sz w:val="24"/>
          <w:szCs w:val="24"/>
        </w:rPr>
        <w:t xml:space="preserve"> Sayaç ve hacim düzeltici idare tarafından temin edilecektir.</w:t>
      </w:r>
    </w:p>
    <w:p w:rsidR="00FB6605" w:rsidRPr="000A7887" w:rsidRDefault="00E1221C" w:rsidP="000A7887">
      <w:pPr>
        <w:pStyle w:val="ListeParagraf"/>
        <w:numPr>
          <w:ilvl w:val="1"/>
          <w:numId w:val="6"/>
        </w:numPr>
        <w:spacing w:after="7" w:line="240" w:lineRule="auto"/>
        <w:ind w:left="494"/>
        <w:jc w:val="both"/>
        <w:rPr>
          <w:rFonts w:cstheme="minorHAnsi"/>
          <w:sz w:val="24"/>
          <w:szCs w:val="24"/>
        </w:rPr>
      </w:pPr>
      <w:r w:rsidRPr="000A7887">
        <w:rPr>
          <w:rFonts w:eastAsia="Times New Roman" w:cstheme="minorHAnsi"/>
          <w:sz w:val="24"/>
          <w:szCs w:val="24"/>
        </w:rPr>
        <w:t xml:space="preserve">Yüklenici, tesisle ilgili topraklama bağlantısını, uygun </w:t>
      </w:r>
      <w:proofErr w:type="gramStart"/>
      <w:r w:rsidRPr="000A7887">
        <w:rPr>
          <w:rFonts w:eastAsia="Times New Roman" w:cstheme="minorHAnsi"/>
          <w:sz w:val="24"/>
          <w:szCs w:val="24"/>
        </w:rPr>
        <w:t>ekipman</w:t>
      </w:r>
      <w:proofErr w:type="gramEnd"/>
      <w:r w:rsidR="00FA6B91" w:rsidRPr="000A7887">
        <w:rPr>
          <w:rFonts w:eastAsia="Times New Roman" w:cstheme="minorHAnsi"/>
          <w:sz w:val="24"/>
          <w:szCs w:val="24"/>
        </w:rPr>
        <w:t xml:space="preserve"> </w:t>
      </w:r>
      <w:r w:rsidRPr="000A7887">
        <w:rPr>
          <w:rFonts w:eastAsia="Times New Roman" w:cstheme="minorHAnsi"/>
          <w:sz w:val="24"/>
          <w:szCs w:val="24"/>
        </w:rPr>
        <w:t>temin ederek yapacaktır.</w:t>
      </w:r>
    </w:p>
    <w:p w:rsidR="00E1221C" w:rsidRPr="000A7887" w:rsidRDefault="00E1221C" w:rsidP="000A7887">
      <w:pPr>
        <w:pStyle w:val="ListeParagraf"/>
        <w:numPr>
          <w:ilvl w:val="1"/>
          <w:numId w:val="6"/>
        </w:numPr>
        <w:spacing w:after="7" w:line="240" w:lineRule="auto"/>
        <w:ind w:left="494"/>
        <w:jc w:val="both"/>
        <w:rPr>
          <w:rFonts w:cstheme="minorHAnsi"/>
          <w:sz w:val="24"/>
          <w:szCs w:val="24"/>
        </w:rPr>
      </w:pPr>
      <w:r w:rsidRPr="000A7887">
        <w:rPr>
          <w:rFonts w:eastAsia="Times New Roman" w:cstheme="minorHAnsi"/>
          <w:sz w:val="24"/>
          <w:szCs w:val="24"/>
        </w:rPr>
        <w:t>Yüklenici, İdare tarafından teknik olarak İzin verilen debi aralığının İçinde kalacak şekilde boşaltımını kesintisiz olarak gerçekleştirecek ve bağlantı noktasından ayırılıncaya kadar kendi teknik personeli nezaret edecektir.</w:t>
      </w:r>
    </w:p>
    <w:p w:rsidR="00E1221C" w:rsidRPr="000A7887" w:rsidRDefault="00E1221C" w:rsidP="000A7887">
      <w:pPr>
        <w:pStyle w:val="ListeParagraf"/>
        <w:numPr>
          <w:ilvl w:val="1"/>
          <w:numId w:val="6"/>
        </w:numPr>
        <w:spacing w:after="7" w:line="240" w:lineRule="auto"/>
        <w:ind w:left="494"/>
        <w:jc w:val="both"/>
        <w:rPr>
          <w:rFonts w:cstheme="minorHAnsi"/>
          <w:sz w:val="24"/>
          <w:szCs w:val="24"/>
        </w:rPr>
      </w:pPr>
      <w:r w:rsidRPr="000A7887">
        <w:rPr>
          <w:rFonts w:eastAsia="Times New Roman" w:cstheme="minorHAnsi"/>
          <w:sz w:val="24"/>
          <w:szCs w:val="24"/>
        </w:rPr>
        <w:t>Yüklenici, İdare tarafından tale</w:t>
      </w:r>
      <w:r w:rsidR="00EC55C6" w:rsidRPr="000A7887">
        <w:rPr>
          <w:rFonts w:eastAsia="Times New Roman" w:cstheme="minorHAnsi"/>
          <w:sz w:val="24"/>
          <w:szCs w:val="24"/>
        </w:rPr>
        <w:t xml:space="preserve">p edilen miktardaki </w:t>
      </w:r>
      <w:proofErr w:type="spellStart"/>
      <w:r w:rsidR="00EC55C6" w:rsidRPr="000A7887">
        <w:rPr>
          <w:rFonts w:eastAsia="Times New Roman" w:cstheme="minorHAnsi"/>
          <w:sz w:val="24"/>
          <w:szCs w:val="24"/>
        </w:rPr>
        <w:t>CNG’yi</w:t>
      </w:r>
      <w:proofErr w:type="spellEnd"/>
      <w:r w:rsidR="00EC55C6" w:rsidRPr="000A7887">
        <w:rPr>
          <w:rFonts w:eastAsia="Times New Roman" w:cstheme="minorHAnsi"/>
          <w:sz w:val="24"/>
          <w:szCs w:val="24"/>
        </w:rPr>
        <w:t xml:space="preserve"> </w:t>
      </w:r>
      <w:r w:rsidRPr="000A7887">
        <w:rPr>
          <w:rFonts w:eastAsia="Times New Roman" w:cstheme="minorHAnsi"/>
          <w:sz w:val="24"/>
          <w:szCs w:val="24"/>
        </w:rPr>
        <w:t xml:space="preserve">en geç </w:t>
      </w:r>
      <w:r w:rsidR="00EC55C6" w:rsidRPr="000A7887">
        <w:rPr>
          <w:rFonts w:eastAsia="Times New Roman" w:cstheme="minorHAnsi"/>
          <w:sz w:val="24"/>
          <w:szCs w:val="24"/>
        </w:rPr>
        <w:t>48</w:t>
      </w:r>
      <w:r w:rsidRPr="000A7887">
        <w:rPr>
          <w:rFonts w:eastAsia="Times New Roman" w:cstheme="minorHAnsi"/>
          <w:sz w:val="24"/>
          <w:szCs w:val="24"/>
        </w:rPr>
        <w:t xml:space="preserve"> (</w:t>
      </w:r>
      <w:proofErr w:type="spellStart"/>
      <w:r w:rsidR="00EC55C6" w:rsidRPr="000A7887">
        <w:rPr>
          <w:rFonts w:eastAsia="Times New Roman" w:cstheme="minorHAnsi"/>
          <w:sz w:val="24"/>
          <w:szCs w:val="24"/>
        </w:rPr>
        <w:t>kırksekiz</w:t>
      </w:r>
      <w:proofErr w:type="spellEnd"/>
      <w:r w:rsidR="00EC55C6" w:rsidRPr="000A7887">
        <w:rPr>
          <w:rFonts w:eastAsia="Times New Roman" w:cstheme="minorHAnsi"/>
          <w:sz w:val="24"/>
          <w:szCs w:val="24"/>
        </w:rPr>
        <w:t>) saat</w:t>
      </w:r>
      <w:r w:rsidRPr="000A7887">
        <w:rPr>
          <w:rFonts w:eastAsia="Times New Roman" w:cstheme="minorHAnsi"/>
          <w:sz w:val="24"/>
          <w:szCs w:val="24"/>
        </w:rPr>
        <w:t xml:space="preserve"> içerisinde teslim </w:t>
      </w:r>
      <w:r w:rsidR="00EC55C6" w:rsidRPr="000A7887">
        <w:rPr>
          <w:rFonts w:eastAsia="Times New Roman" w:cstheme="minorHAnsi"/>
          <w:sz w:val="24"/>
          <w:szCs w:val="24"/>
        </w:rPr>
        <w:t>noktasına ulaştıracak</w:t>
      </w:r>
      <w:r w:rsidRPr="000A7887">
        <w:rPr>
          <w:rFonts w:eastAsia="Times New Roman" w:cstheme="minorHAnsi"/>
          <w:sz w:val="24"/>
          <w:szCs w:val="24"/>
        </w:rPr>
        <w:t xml:space="preserve"> şekilde hazırlıklı olacaktır.</w:t>
      </w:r>
      <w:r w:rsidR="00EC55C6" w:rsidRPr="000A7887">
        <w:rPr>
          <w:rFonts w:eastAsia="Times New Roman" w:cstheme="minorHAnsi"/>
          <w:sz w:val="24"/>
          <w:szCs w:val="24"/>
        </w:rPr>
        <w:t xml:space="preserve"> </w:t>
      </w:r>
    </w:p>
    <w:p w:rsidR="00E1221C" w:rsidRPr="000A7887" w:rsidRDefault="00E1221C" w:rsidP="000A7887">
      <w:pPr>
        <w:pStyle w:val="ListeParagraf"/>
        <w:numPr>
          <w:ilvl w:val="1"/>
          <w:numId w:val="6"/>
        </w:numPr>
        <w:spacing w:after="7" w:line="240" w:lineRule="auto"/>
        <w:ind w:left="494"/>
        <w:jc w:val="both"/>
        <w:rPr>
          <w:rFonts w:cstheme="minorHAnsi"/>
          <w:sz w:val="24"/>
          <w:szCs w:val="24"/>
        </w:rPr>
      </w:pPr>
      <w:r w:rsidRPr="000A7887">
        <w:rPr>
          <w:rFonts w:eastAsia="Times New Roman" w:cstheme="minorHAnsi"/>
          <w:sz w:val="24"/>
          <w:szCs w:val="24"/>
        </w:rPr>
        <w:t xml:space="preserve">Gaz Teslimatı iş günlerinde 08-00-18.30 saatleri arasında yapılacak olup Yüklenici, İdarenin talep etmesi durumunda </w:t>
      </w:r>
      <w:r w:rsidR="00EC55C6" w:rsidRPr="000A7887">
        <w:rPr>
          <w:rFonts w:eastAsia="Times New Roman" w:cstheme="minorHAnsi"/>
          <w:sz w:val="24"/>
          <w:szCs w:val="24"/>
        </w:rPr>
        <w:t xml:space="preserve">normal mesai saatleri dışı, </w:t>
      </w:r>
      <w:r w:rsidRPr="000A7887">
        <w:rPr>
          <w:rFonts w:eastAsia="Times New Roman" w:cstheme="minorHAnsi"/>
          <w:sz w:val="24"/>
          <w:szCs w:val="24"/>
        </w:rPr>
        <w:t xml:space="preserve">hafta sonu ve/veya resmi tatil günleri de </w:t>
      </w:r>
      <w:proofErr w:type="gramStart"/>
      <w:r w:rsidRPr="000A7887">
        <w:rPr>
          <w:rFonts w:eastAsia="Times New Roman" w:cstheme="minorHAnsi"/>
          <w:sz w:val="24"/>
          <w:szCs w:val="24"/>
        </w:rPr>
        <w:t>dahil</w:t>
      </w:r>
      <w:proofErr w:type="gramEnd"/>
      <w:r w:rsidRPr="000A7887">
        <w:rPr>
          <w:rFonts w:eastAsia="Times New Roman" w:cstheme="minorHAnsi"/>
          <w:sz w:val="24"/>
          <w:szCs w:val="24"/>
        </w:rPr>
        <w:t xml:space="preserve"> olmak üzere, 24 saat teslimat yapabilecek </w:t>
      </w:r>
      <w:r w:rsidR="00EC55C6" w:rsidRPr="000A7887">
        <w:rPr>
          <w:rFonts w:eastAsia="Times New Roman" w:cstheme="minorHAnsi"/>
          <w:sz w:val="24"/>
          <w:szCs w:val="24"/>
        </w:rPr>
        <w:t>şekilde organize olacak ve talepleri karşılayacaktır.</w:t>
      </w:r>
    </w:p>
    <w:p w:rsidR="00E1221C" w:rsidRPr="000A7887" w:rsidRDefault="00E1221C" w:rsidP="000A7887">
      <w:pPr>
        <w:pStyle w:val="ListeParagraf"/>
        <w:numPr>
          <w:ilvl w:val="1"/>
          <w:numId w:val="6"/>
        </w:numPr>
        <w:spacing w:after="7" w:line="240" w:lineRule="auto"/>
        <w:ind w:left="494"/>
        <w:jc w:val="both"/>
        <w:rPr>
          <w:rFonts w:cstheme="minorHAnsi"/>
          <w:sz w:val="24"/>
          <w:szCs w:val="24"/>
        </w:rPr>
      </w:pPr>
      <w:r w:rsidRPr="000A7887">
        <w:rPr>
          <w:rFonts w:eastAsia="Times New Roman" w:cstheme="minorHAnsi"/>
          <w:sz w:val="24"/>
          <w:szCs w:val="24"/>
        </w:rPr>
        <w:t xml:space="preserve">İdarenin maksimum günlük talebi </w:t>
      </w:r>
      <w:r w:rsidR="00EC55C6" w:rsidRPr="000A7887">
        <w:rPr>
          <w:rFonts w:eastAsia="Times New Roman" w:cstheme="minorHAnsi"/>
          <w:sz w:val="24"/>
          <w:szCs w:val="24"/>
        </w:rPr>
        <w:t>30</w:t>
      </w:r>
      <w:r w:rsidRPr="000A7887">
        <w:rPr>
          <w:rFonts w:eastAsia="Times New Roman" w:cstheme="minorHAnsi"/>
          <w:sz w:val="24"/>
          <w:szCs w:val="24"/>
        </w:rPr>
        <w:t>.000 Sm3 olup Yüklenici tesisleri bu kapasiteye uygun olmalıdır.</w:t>
      </w:r>
      <w:r w:rsidR="000A7887" w:rsidRPr="000A7887">
        <w:rPr>
          <w:rFonts w:eastAsia="Times New Roman" w:cstheme="minorHAnsi"/>
          <w:sz w:val="24"/>
          <w:szCs w:val="24"/>
        </w:rPr>
        <w:t xml:space="preserve"> </w:t>
      </w:r>
    </w:p>
    <w:p w:rsidR="00E1221C" w:rsidRPr="000A7887" w:rsidRDefault="00E1221C" w:rsidP="000A7887">
      <w:pPr>
        <w:pStyle w:val="ListeParagraf"/>
        <w:numPr>
          <w:ilvl w:val="1"/>
          <w:numId w:val="6"/>
        </w:numPr>
        <w:spacing w:after="7" w:line="240" w:lineRule="auto"/>
        <w:ind w:left="494"/>
        <w:jc w:val="both"/>
        <w:rPr>
          <w:rFonts w:cstheme="minorHAnsi"/>
          <w:sz w:val="24"/>
          <w:szCs w:val="24"/>
        </w:rPr>
      </w:pPr>
      <w:r w:rsidRPr="000A7887">
        <w:rPr>
          <w:rFonts w:eastAsia="Times New Roman" w:cstheme="minorHAnsi"/>
          <w:sz w:val="24"/>
          <w:szCs w:val="24"/>
        </w:rPr>
        <w:t xml:space="preserve">Yüklenicinin sevkiyat sırasında kullandığı </w:t>
      </w:r>
      <w:proofErr w:type="gramStart"/>
      <w:r w:rsidRPr="000A7887">
        <w:rPr>
          <w:rFonts w:eastAsia="Times New Roman" w:cstheme="minorHAnsi"/>
          <w:sz w:val="24"/>
          <w:szCs w:val="24"/>
        </w:rPr>
        <w:t>ekipmanlar</w:t>
      </w:r>
      <w:proofErr w:type="gramEnd"/>
      <w:r w:rsidRPr="000A7887">
        <w:rPr>
          <w:rFonts w:eastAsia="Times New Roman" w:cstheme="minorHAnsi"/>
          <w:sz w:val="24"/>
          <w:szCs w:val="24"/>
        </w:rPr>
        <w:t>, "Taşınabilir Basınçlı Ekipmanlar Yönetmeliği” ne uygun olacaktır. Taşıma araçlarında da geçerli ADR ya da ''Durum Tespit Belgeleri” bulunacak olup taşıtlar, 'Karayolu Taşıma Yönetmeliği” ve "Tehlikeli Maddelerin Karayoluyla Taşınması Yönetmeliği” ne uygun olacaktır.</w:t>
      </w:r>
    </w:p>
    <w:p w:rsidR="00E1221C" w:rsidRPr="000A7887" w:rsidRDefault="00E1221C" w:rsidP="000A7887">
      <w:pPr>
        <w:pStyle w:val="ListeParagraf"/>
        <w:numPr>
          <w:ilvl w:val="1"/>
          <w:numId w:val="6"/>
        </w:numPr>
        <w:spacing w:after="7" w:line="240" w:lineRule="auto"/>
        <w:ind w:left="494"/>
        <w:jc w:val="both"/>
        <w:rPr>
          <w:rFonts w:cstheme="minorHAnsi"/>
          <w:sz w:val="24"/>
          <w:szCs w:val="24"/>
        </w:rPr>
      </w:pPr>
      <w:r w:rsidRPr="000A7887">
        <w:rPr>
          <w:rFonts w:eastAsia="Times New Roman" w:cstheme="minorHAnsi"/>
          <w:sz w:val="24"/>
          <w:szCs w:val="24"/>
        </w:rPr>
        <w:t>Yüklenici, her teslimatta, kamyon üzerindeki CNG miktarını ile kamyon tüp basıncı</w:t>
      </w:r>
      <w:r w:rsidR="000B5CFB" w:rsidRPr="000A7887">
        <w:rPr>
          <w:rFonts w:eastAsia="Times New Roman" w:cstheme="minorHAnsi"/>
          <w:sz w:val="24"/>
          <w:szCs w:val="24"/>
        </w:rPr>
        <w:t>nı</w:t>
      </w:r>
      <w:r w:rsidRPr="000A7887">
        <w:rPr>
          <w:rFonts w:eastAsia="Times New Roman" w:cstheme="minorHAnsi"/>
          <w:sz w:val="24"/>
          <w:szCs w:val="24"/>
        </w:rPr>
        <w:t xml:space="preserve"> gösterir belgeleri, irsaliye ve ilgili yasal mevzuat kapsamında sürücünün edinmesi ve yanında taşıması gereken belgeleri sunmakla yükümlüdür.</w:t>
      </w:r>
    </w:p>
    <w:p w:rsidR="00E1221C" w:rsidRPr="000A7887" w:rsidRDefault="00E1221C" w:rsidP="000A7887">
      <w:pPr>
        <w:pStyle w:val="ListeParagraf"/>
        <w:numPr>
          <w:ilvl w:val="1"/>
          <w:numId w:val="6"/>
        </w:numPr>
        <w:spacing w:after="7" w:line="240" w:lineRule="auto"/>
        <w:ind w:left="494"/>
        <w:jc w:val="both"/>
        <w:rPr>
          <w:rFonts w:cstheme="minorHAnsi"/>
          <w:sz w:val="24"/>
          <w:szCs w:val="24"/>
        </w:rPr>
      </w:pPr>
      <w:r w:rsidRPr="000A7887">
        <w:rPr>
          <w:rFonts w:eastAsia="Times New Roman" w:cstheme="minorHAnsi"/>
          <w:sz w:val="24"/>
          <w:szCs w:val="24"/>
        </w:rPr>
        <w:t>Yüklenici, 24 saat ulaşılabilir telefon numaralarını ve adres bilgilerini İdareye verecek, güncelliğini sağlayacaktır.</w:t>
      </w:r>
    </w:p>
    <w:p w:rsidR="00E1221C" w:rsidRPr="000A7887" w:rsidRDefault="00E1221C" w:rsidP="000A7887">
      <w:pPr>
        <w:pStyle w:val="ListeParagraf"/>
        <w:numPr>
          <w:ilvl w:val="1"/>
          <w:numId w:val="6"/>
        </w:numPr>
        <w:spacing w:after="7" w:line="240" w:lineRule="auto"/>
        <w:ind w:left="494"/>
        <w:jc w:val="both"/>
        <w:rPr>
          <w:rFonts w:cstheme="minorHAnsi"/>
          <w:sz w:val="24"/>
          <w:szCs w:val="24"/>
        </w:rPr>
      </w:pPr>
      <w:r w:rsidRPr="000A7887">
        <w:rPr>
          <w:rFonts w:eastAsia="Times New Roman" w:cstheme="minorHAnsi"/>
          <w:sz w:val="24"/>
          <w:szCs w:val="24"/>
        </w:rPr>
        <w:t xml:space="preserve">Yüklenici, İdarenin sahasına girdiğinde, İdarenin disiplinine, sözlü ve yazılı kurallarına uymak mecburiyetindedir. İdarece belirlenen noktalardaki giriş ve çıkışlarda, boşaltma </w:t>
      </w:r>
      <w:r w:rsidRPr="000A7887">
        <w:rPr>
          <w:rFonts w:eastAsia="Times New Roman" w:cstheme="minorHAnsi"/>
          <w:sz w:val="24"/>
          <w:szCs w:val="24"/>
        </w:rPr>
        <w:lastRenderedPageBreak/>
        <w:t>esnasında İdarenin yetkililerinin her türlü talimatlarına emniyet bakımından uymak mecburiyetindedir.</w:t>
      </w:r>
    </w:p>
    <w:p w:rsidR="00E1221C" w:rsidRPr="000A7887" w:rsidRDefault="00E1221C" w:rsidP="000A7887">
      <w:pPr>
        <w:pStyle w:val="ListeParagraf"/>
        <w:numPr>
          <w:ilvl w:val="1"/>
          <w:numId w:val="6"/>
        </w:numPr>
        <w:spacing w:after="7" w:line="240" w:lineRule="auto"/>
        <w:ind w:left="494"/>
        <w:jc w:val="both"/>
        <w:rPr>
          <w:rFonts w:cstheme="minorHAnsi"/>
          <w:sz w:val="24"/>
          <w:szCs w:val="24"/>
        </w:rPr>
      </w:pPr>
      <w:r w:rsidRPr="000A7887">
        <w:rPr>
          <w:rFonts w:eastAsia="Times New Roman" w:cstheme="minorHAnsi"/>
          <w:sz w:val="24"/>
          <w:szCs w:val="24"/>
        </w:rPr>
        <w:t>İdarenin sahasında, Yükleniciye ait araç ve personel kaynaklı oluşabilecek her türlü zarar ziyan Yüklenicinin sorumluluğundadır.</w:t>
      </w:r>
    </w:p>
    <w:p w:rsidR="00E1221C" w:rsidRPr="000A7887" w:rsidRDefault="00E1221C" w:rsidP="000A7887">
      <w:pPr>
        <w:pStyle w:val="ListeParagraf"/>
        <w:numPr>
          <w:ilvl w:val="1"/>
          <w:numId w:val="6"/>
        </w:numPr>
        <w:spacing w:after="7" w:line="240" w:lineRule="auto"/>
        <w:ind w:left="494"/>
        <w:jc w:val="both"/>
        <w:rPr>
          <w:rFonts w:cstheme="minorHAnsi"/>
          <w:sz w:val="24"/>
          <w:szCs w:val="24"/>
        </w:rPr>
      </w:pPr>
      <w:r w:rsidRPr="000A7887">
        <w:rPr>
          <w:rFonts w:eastAsia="Times New Roman" w:cstheme="minorHAnsi"/>
          <w:sz w:val="24"/>
          <w:szCs w:val="24"/>
        </w:rPr>
        <w:t>Yüklenici, 6331 Sayılı İş Sağlığı ve Güvenliği Kanunu ve bağlı Yönetmelikler uymak, talep edildiğinde tüm belgeleri sunmakla yükümlüdür.</w:t>
      </w:r>
    </w:p>
    <w:p w:rsidR="00E1221C" w:rsidRPr="000A7887" w:rsidRDefault="00E1221C" w:rsidP="000A7887">
      <w:pPr>
        <w:spacing w:after="17" w:line="240" w:lineRule="auto"/>
        <w:ind w:left="662" w:right="129" w:hanging="562"/>
        <w:contextualSpacing/>
        <w:jc w:val="both"/>
        <w:rPr>
          <w:rFonts w:eastAsia="Times New Roman" w:cstheme="minorHAnsi"/>
          <w:sz w:val="24"/>
          <w:szCs w:val="24"/>
        </w:rPr>
      </w:pPr>
    </w:p>
    <w:p w:rsidR="00E1221C" w:rsidRPr="000A7887" w:rsidRDefault="00E1221C" w:rsidP="000A7887">
      <w:pPr>
        <w:pStyle w:val="Balk3"/>
        <w:spacing w:after="240" w:line="240" w:lineRule="auto"/>
        <w:ind w:left="204"/>
        <w:contextualSpacing/>
        <w:jc w:val="both"/>
        <w:rPr>
          <w:rFonts w:asciiTheme="minorHAnsi" w:hAnsiTheme="minorHAnsi" w:cstheme="minorHAnsi"/>
          <w:b/>
          <w:color w:val="auto"/>
        </w:rPr>
      </w:pPr>
      <w:r w:rsidRPr="000A7887">
        <w:rPr>
          <w:rFonts w:asciiTheme="minorHAnsi" w:eastAsia="Times New Roman" w:hAnsiTheme="minorHAnsi" w:cstheme="minorHAnsi"/>
          <w:b/>
          <w:color w:val="auto"/>
        </w:rPr>
        <w:t>Madde 9: FİYAT</w:t>
      </w:r>
    </w:p>
    <w:p w:rsidR="00F46211" w:rsidRDefault="00F46211" w:rsidP="000A7887">
      <w:pPr>
        <w:spacing w:after="0" w:line="240" w:lineRule="auto"/>
        <w:ind w:left="182"/>
        <w:contextualSpacing/>
        <w:jc w:val="both"/>
        <w:rPr>
          <w:rFonts w:eastAsia="Times New Roman" w:cstheme="minorHAnsi"/>
          <w:sz w:val="24"/>
          <w:szCs w:val="24"/>
        </w:rPr>
      </w:pPr>
      <w:r>
        <w:rPr>
          <w:rFonts w:eastAsia="Times New Roman" w:cstheme="minorHAnsi"/>
          <w:sz w:val="24"/>
          <w:szCs w:val="24"/>
        </w:rPr>
        <w:t>İhale sonucunda belirlenen fiyat</w:t>
      </w:r>
      <w:r w:rsidR="00F324E5">
        <w:rPr>
          <w:rFonts w:eastAsia="Times New Roman" w:cstheme="minorHAnsi"/>
          <w:sz w:val="24"/>
          <w:szCs w:val="24"/>
        </w:rPr>
        <w:t>(BF)</w:t>
      </w:r>
      <w:r>
        <w:rPr>
          <w:rFonts w:eastAsia="Times New Roman" w:cstheme="minorHAnsi"/>
          <w:sz w:val="24"/>
          <w:szCs w:val="24"/>
        </w:rPr>
        <w:t>; BOTAŞ (elektrik üretim amacı dışındaki kullanımla ilgili) Serbest Tüketici Kademe2 satış fiyatı</w:t>
      </w:r>
      <w:r w:rsidR="00F324E5">
        <w:rPr>
          <w:rFonts w:eastAsia="Times New Roman" w:cstheme="minorHAnsi"/>
          <w:sz w:val="24"/>
          <w:szCs w:val="24"/>
        </w:rPr>
        <w:t xml:space="preserve"> (BSTK2)</w:t>
      </w:r>
      <w:r>
        <w:rPr>
          <w:rFonts w:eastAsia="Times New Roman" w:cstheme="minorHAnsi"/>
          <w:sz w:val="24"/>
          <w:szCs w:val="24"/>
        </w:rPr>
        <w:t xml:space="preserve"> ile Yüklenicinin hizmet bedeli</w:t>
      </w:r>
      <w:r w:rsidR="00F324E5">
        <w:rPr>
          <w:rFonts w:eastAsia="Times New Roman" w:cstheme="minorHAnsi"/>
          <w:sz w:val="24"/>
          <w:szCs w:val="24"/>
        </w:rPr>
        <w:t xml:space="preserve"> (HB)</w:t>
      </w:r>
      <w:r>
        <w:rPr>
          <w:rFonts w:eastAsia="Times New Roman" w:cstheme="minorHAnsi"/>
          <w:sz w:val="24"/>
          <w:szCs w:val="24"/>
        </w:rPr>
        <w:t xml:space="preserve"> tutarından oluşmaktadır. </w:t>
      </w:r>
      <w:r w:rsidR="00F324E5">
        <w:rPr>
          <w:rFonts w:eastAsia="Times New Roman" w:cstheme="minorHAnsi"/>
          <w:sz w:val="24"/>
          <w:szCs w:val="24"/>
        </w:rPr>
        <w:t xml:space="preserve"> BF=BSTK2+HB</w:t>
      </w:r>
    </w:p>
    <w:p w:rsidR="00F324E5" w:rsidRDefault="00F324E5" w:rsidP="000A7887">
      <w:pPr>
        <w:spacing w:after="0" w:line="240" w:lineRule="auto"/>
        <w:ind w:left="182"/>
        <w:contextualSpacing/>
        <w:jc w:val="both"/>
        <w:rPr>
          <w:rFonts w:eastAsia="Times New Roman" w:cstheme="minorHAnsi"/>
          <w:sz w:val="24"/>
          <w:szCs w:val="24"/>
        </w:rPr>
      </w:pPr>
      <w:r w:rsidRPr="00F324E5">
        <w:rPr>
          <w:rFonts w:eastAsia="Times New Roman" w:cstheme="minorHAnsi"/>
          <w:b/>
          <w:sz w:val="24"/>
          <w:szCs w:val="24"/>
        </w:rPr>
        <w:t>BF</w:t>
      </w:r>
      <w:r>
        <w:rPr>
          <w:rFonts w:eastAsia="Times New Roman" w:cstheme="minorHAnsi"/>
          <w:sz w:val="24"/>
          <w:szCs w:val="24"/>
        </w:rPr>
        <w:tab/>
      </w:r>
      <w:r>
        <w:rPr>
          <w:rFonts w:eastAsia="Times New Roman" w:cstheme="minorHAnsi"/>
          <w:sz w:val="24"/>
          <w:szCs w:val="24"/>
        </w:rPr>
        <w:tab/>
        <w:t>:İhale sonucu belirlenen birim fiyat (Yüklenici tarafından İdareye uygulanacak)</w:t>
      </w:r>
    </w:p>
    <w:p w:rsidR="00F324E5" w:rsidRDefault="00F324E5" w:rsidP="00F324E5">
      <w:pPr>
        <w:spacing w:after="0" w:line="240" w:lineRule="auto"/>
        <w:ind w:left="1412" w:hanging="1230"/>
        <w:contextualSpacing/>
        <w:jc w:val="both"/>
        <w:rPr>
          <w:rFonts w:eastAsia="Times New Roman" w:cstheme="minorHAnsi"/>
          <w:sz w:val="24"/>
          <w:szCs w:val="24"/>
        </w:rPr>
      </w:pPr>
      <w:r w:rsidRPr="00F324E5">
        <w:rPr>
          <w:rFonts w:eastAsia="Times New Roman" w:cstheme="minorHAnsi"/>
          <w:b/>
          <w:sz w:val="24"/>
          <w:szCs w:val="24"/>
        </w:rPr>
        <w:t>BSTK2</w:t>
      </w:r>
      <w:r>
        <w:rPr>
          <w:rFonts w:eastAsia="Times New Roman" w:cstheme="minorHAnsi"/>
          <w:sz w:val="24"/>
          <w:szCs w:val="24"/>
        </w:rPr>
        <w:tab/>
        <w:t>:</w:t>
      </w:r>
      <w:proofErr w:type="spellStart"/>
      <w:r>
        <w:rPr>
          <w:rFonts w:eastAsia="Times New Roman" w:cstheme="minorHAnsi"/>
          <w:sz w:val="24"/>
          <w:szCs w:val="24"/>
        </w:rPr>
        <w:t>Botaş’ın</w:t>
      </w:r>
      <w:proofErr w:type="spellEnd"/>
      <w:r>
        <w:rPr>
          <w:rFonts w:eastAsia="Times New Roman" w:cstheme="minorHAnsi"/>
          <w:sz w:val="24"/>
          <w:szCs w:val="24"/>
        </w:rPr>
        <w:t xml:space="preserve"> elektrik üretim amacı dışındaki kullanıcılar için uyguladığı serbest tüketici kademe2 satış fiyatı.</w:t>
      </w:r>
    </w:p>
    <w:p w:rsidR="00F324E5" w:rsidRDefault="00F324E5" w:rsidP="00F324E5">
      <w:pPr>
        <w:spacing w:after="0" w:line="240" w:lineRule="auto"/>
        <w:ind w:left="1412" w:hanging="1230"/>
        <w:contextualSpacing/>
        <w:jc w:val="both"/>
        <w:rPr>
          <w:rFonts w:eastAsia="Times New Roman" w:cstheme="minorHAnsi"/>
          <w:sz w:val="24"/>
          <w:szCs w:val="24"/>
        </w:rPr>
      </w:pPr>
      <w:r w:rsidRPr="00F324E5">
        <w:rPr>
          <w:rFonts w:eastAsia="Times New Roman" w:cstheme="minorHAnsi"/>
          <w:b/>
          <w:sz w:val="24"/>
          <w:szCs w:val="24"/>
        </w:rPr>
        <w:t>HB</w:t>
      </w:r>
      <w:r>
        <w:rPr>
          <w:rFonts w:eastAsia="Times New Roman" w:cstheme="minorHAnsi"/>
          <w:sz w:val="24"/>
          <w:szCs w:val="24"/>
        </w:rPr>
        <w:tab/>
      </w:r>
      <w:r>
        <w:rPr>
          <w:rFonts w:eastAsia="Times New Roman" w:cstheme="minorHAnsi"/>
          <w:sz w:val="24"/>
          <w:szCs w:val="24"/>
        </w:rPr>
        <w:tab/>
        <w:t xml:space="preserve">:İhale sonucu belirlenen fiyat ile </w:t>
      </w:r>
      <w:proofErr w:type="spellStart"/>
      <w:r>
        <w:rPr>
          <w:rFonts w:eastAsia="Times New Roman" w:cstheme="minorHAnsi"/>
          <w:sz w:val="24"/>
          <w:szCs w:val="24"/>
        </w:rPr>
        <w:t>Botaş’ın</w:t>
      </w:r>
      <w:proofErr w:type="spellEnd"/>
      <w:r>
        <w:rPr>
          <w:rFonts w:eastAsia="Times New Roman" w:cstheme="minorHAnsi"/>
          <w:sz w:val="24"/>
          <w:szCs w:val="24"/>
        </w:rPr>
        <w:t xml:space="preserve"> elektrik üretim amacı dışındaki kullanıcılar için uyguladığı serbest tüketici kademe2 satış fiyatı arasındaki fark.</w:t>
      </w:r>
    </w:p>
    <w:p w:rsidR="00F324E5" w:rsidRDefault="00F324E5" w:rsidP="000A7887">
      <w:pPr>
        <w:spacing w:after="0" w:line="240" w:lineRule="auto"/>
        <w:ind w:left="182"/>
        <w:contextualSpacing/>
        <w:jc w:val="both"/>
        <w:rPr>
          <w:rFonts w:eastAsia="Times New Roman" w:cstheme="minorHAnsi"/>
          <w:sz w:val="24"/>
          <w:szCs w:val="24"/>
        </w:rPr>
      </w:pPr>
    </w:p>
    <w:p w:rsidR="00F46211" w:rsidRDefault="00F324E5" w:rsidP="000A7887">
      <w:pPr>
        <w:spacing w:after="0" w:line="240" w:lineRule="auto"/>
        <w:ind w:left="182"/>
        <w:contextualSpacing/>
        <w:jc w:val="both"/>
        <w:rPr>
          <w:rFonts w:eastAsia="Times New Roman" w:cstheme="minorHAnsi"/>
          <w:sz w:val="24"/>
          <w:szCs w:val="24"/>
        </w:rPr>
      </w:pPr>
      <w:r>
        <w:rPr>
          <w:rFonts w:eastAsia="Times New Roman" w:cstheme="minorHAnsi"/>
          <w:sz w:val="24"/>
          <w:szCs w:val="24"/>
        </w:rPr>
        <w:t>İhale sonucu belirlenen birim fiyat (BF)</w:t>
      </w:r>
      <w:r w:rsidR="001F4519">
        <w:rPr>
          <w:rFonts w:eastAsia="Times New Roman" w:cstheme="minorHAnsi"/>
          <w:sz w:val="24"/>
          <w:szCs w:val="24"/>
        </w:rPr>
        <w:t>, her fatura dönemi için aşağıdaki ö</w:t>
      </w:r>
      <w:r w:rsidR="00606ACB">
        <w:rPr>
          <w:rFonts w:eastAsia="Times New Roman" w:cstheme="minorHAnsi"/>
          <w:sz w:val="24"/>
          <w:szCs w:val="24"/>
        </w:rPr>
        <w:t>lçülere göre revize edilecektir:</w:t>
      </w:r>
    </w:p>
    <w:p w:rsidR="00606ACB" w:rsidRDefault="00F46211" w:rsidP="00F46211">
      <w:pPr>
        <w:pStyle w:val="ListeParagraf"/>
        <w:numPr>
          <w:ilvl w:val="0"/>
          <w:numId w:val="11"/>
        </w:numPr>
        <w:spacing w:after="0" w:line="240" w:lineRule="auto"/>
        <w:jc w:val="both"/>
        <w:rPr>
          <w:rFonts w:eastAsia="Times New Roman" w:cstheme="minorHAnsi"/>
          <w:sz w:val="24"/>
          <w:szCs w:val="24"/>
        </w:rPr>
      </w:pPr>
      <w:r w:rsidRPr="00606ACB">
        <w:rPr>
          <w:rFonts w:eastAsia="Times New Roman" w:cstheme="minorHAnsi"/>
          <w:sz w:val="24"/>
          <w:szCs w:val="24"/>
        </w:rPr>
        <w:t xml:space="preserve">Sözleşmenin imzalandığı ay ve takip eden ay ihale sonucunda belirlenen birim fiyat aynen geçerli olacaktır. </w:t>
      </w:r>
    </w:p>
    <w:p w:rsidR="008E724B" w:rsidRPr="00606ACB" w:rsidRDefault="00F324E5" w:rsidP="00606ACB">
      <w:pPr>
        <w:pStyle w:val="ListeParagraf"/>
        <w:numPr>
          <w:ilvl w:val="0"/>
          <w:numId w:val="11"/>
        </w:numPr>
        <w:spacing w:after="0" w:line="240" w:lineRule="auto"/>
        <w:jc w:val="both"/>
        <w:rPr>
          <w:rFonts w:eastAsia="Times New Roman" w:cstheme="minorHAnsi"/>
          <w:sz w:val="24"/>
          <w:szCs w:val="24"/>
        </w:rPr>
      </w:pPr>
      <w:r w:rsidRPr="00606ACB">
        <w:rPr>
          <w:rFonts w:eastAsia="Times New Roman" w:cstheme="minorHAnsi"/>
          <w:sz w:val="24"/>
          <w:szCs w:val="24"/>
        </w:rPr>
        <w:t>Sözleşmenin imzalandığı ayı takip eden ü</w:t>
      </w:r>
      <w:r w:rsidR="00F46211" w:rsidRPr="00606ACB">
        <w:rPr>
          <w:rFonts w:eastAsia="Times New Roman" w:cstheme="minorHAnsi"/>
          <w:sz w:val="24"/>
          <w:szCs w:val="24"/>
        </w:rPr>
        <w:t xml:space="preserve">çüncü aydan itibaren </w:t>
      </w:r>
      <w:r w:rsidR="00E1221C" w:rsidRPr="00606ACB">
        <w:rPr>
          <w:rFonts w:eastAsia="Times New Roman" w:cstheme="minorHAnsi"/>
          <w:sz w:val="24"/>
          <w:szCs w:val="24"/>
        </w:rPr>
        <w:t>BOTAŞ tarafından</w:t>
      </w:r>
      <w:r w:rsidR="00F46211" w:rsidRPr="00606ACB">
        <w:rPr>
          <w:rFonts w:eastAsia="Times New Roman" w:cstheme="minorHAnsi"/>
          <w:sz w:val="24"/>
          <w:szCs w:val="24"/>
        </w:rPr>
        <w:t xml:space="preserve"> </w:t>
      </w:r>
      <w:r w:rsidRPr="00606ACB">
        <w:rPr>
          <w:rFonts w:eastAsia="Times New Roman" w:cstheme="minorHAnsi"/>
          <w:sz w:val="24"/>
          <w:szCs w:val="24"/>
        </w:rPr>
        <w:t xml:space="preserve">BSTK2 </w:t>
      </w:r>
      <w:r w:rsidR="00F46211" w:rsidRPr="00606ACB">
        <w:rPr>
          <w:rFonts w:eastAsia="Times New Roman" w:cstheme="minorHAnsi"/>
          <w:sz w:val="24"/>
          <w:szCs w:val="24"/>
        </w:rPr>
        <w:t>fiyatında</w:t>
      </w:r>
      <w:r w:rsidRPr="00606ACB">
        <w:rPr>
          <w:rFonts w:eastAsia="Times New Roman" w:cstheme="minorHAnsi"/>
          <w:sz w:val="24"/>
          <w:szCs w:val="24"/>
        </w:rPr>
        <w:t xml:space="preserve"> yapılan değişiklikler </w:t>
      </w:r>
      <w:proofErr w:type="spellStart"/>
      <w:r w:rsidR="008E724B" w:rsidRPr="00606ACB">
        <w:rPr>
          <w:rFonts w:eastAsia="Times New Roman" w:cstheme="minorHAnsi"/>
          <w:sz w:val="24"/>
          <w:szCs w:val="24"/>
        </w:rPr>
        <w:t>BF’ye</w:t>
      </w:r>
      <w:proofErr w:type="spellEnd"/>
      <w:r w:rsidR="008E724B" w:rsidRPr="00606ACB">
        <w:rPr>
          <w:rFonts w:eastAsia="Times New Roman" w:cstheme="minorHAnsi"/>
          <w:sz w:val="24"/>
          <w:szCs w:val="24"/>
        </w:rPr>
        <w:t xml:space="preserve"> aynen yansıtılacaktır. </w:t>
      </w:r>
      <w:r w:rsidR="00606ACB">
        <w:rPr>
          <w:rFonts w:eastAsia="Times New Roman" w:cstheme="minorHAnsi"/>
          <w:sz w:val="24"/>
          <w:szCs w:val="24"/>
        </w:rPr>
        <w:t>(Sözleşmenin imzalandığı ay birinci ay olarak kabul edilecektir.)</w:t>
      </w:r>
    </w:p>
    <w:p w:rsidR="008E724B" w:rsidRDefault="008E724B" w:rsidP="00F46211">
      <w:pPr>
        <w:pStyle w:val="ListeParagraf"/>
        <w:numPr>
          <w:ilvl w:val="0"/>
          <w:numId w:val="11"/>
        </w:numPr>
        <w:spacing w:after="0" w:line="240" w:lineRule="auto"/>
        <w:jc w:val="both"/>
        <w:rPr>
          <w:rFonts w:eastAsia="Times New Roman" w:cstheme="minorHAnsi"/>
          <w:sz w:val="24"/>
          <w:szCs w:val="24"/>
        </w:rPr>
      </w:pPr>
      <w:r>
        <w:rPr>
          <w:rFonts w:eastAsia="Times New Roman" w:cstheme="minorHAnsi"/>
          <w:sz w:val="24"/>
          <w:szCs w:val="24"/>
        </w:rPr>
        <w:t>Yine s</w:t>
      </w:r>
      <w:r w:rsidRPr="008E724B">
        <w:rPr>
          <w:rFonts w:eastAsia="Times New Roman" w:cstheme="minorHAnsi"/>
          <w:sz w:val="24"/>
          <w:szCs w:val="24"/>
        </w:rPr>
        <w:t>özleşmenin imzalandığı ayı takip eden üçüncü aydan itibaren</w:t>
      </w:r>
      <w:r>
        <w:rPr>
          <w:rFonts w:eastAsia="Times New Roman" w:cstheme="minorHAnsi"/>
          <w:sz w:val="24"/>
          <w:szCs w:val="24"/>
        </w:rPr>
        <w:t xml:space="preserve"> her ay</w:t>
      </w:r>
      <w:r w:rsidR="00606ACB">
        <w:rPr>
          <w:rFonts w:eastAsia="Times New Roman" w:cstheme="minorHAnsi"/>
          <w:sz w:val="24"/>
          <w:szCs w:val="24"/>
        </w:rPr>
        <w:t>,</w:t>
      </w:r>
      <w:r>
        <w:rPr>
          <w:rFonts w:eastAsia="Times New Roman" w:cstheme="minorHAnsi"/>
          <w:sz w:val="24"/>
          <w:szCs w:val="24"/>
        </w:rPr>
        <w:t xml:space="preserve"> HB fiyatına fatura döneminden 2 ay önce gerçekleşen aylık (TÜFE) enflasyon farkı eklenecektir. </w:t>
      </w:r>
    </w:p>
    <w:p w:rsidR="009B03C5" w:rsidRDefault="008E724B" w:rsidP="00F46211">
      <w:pPr>
        <w:pStyle w:val="ListeParagraf"/>
        <w:numPr>
          <w:ilvl w:val="0"/>
          <w:numId w:val="11"/>
        </w:numPr>
        <w:spacing w:after="0" w:line="240" w:lineRule="auto"/>
        <w:jc w:val="both"/>
        <w:rPr>
          <w:rFonts w:eastAsia="Times New Roman" w:cstheme="minorHAnsi"/>
          <w:sz w:val="24"/>
          <w:szCs w:val="24"/>
        </w:rPr>
      </w:pPr>
      <w:r w:rsidRPr="009B03C5">
        <w:rPr>
          <w:rFonts w:eastAsia="Times New Roman" w:cstheme="minorHAnsi"/>
          <w:sz w:val="24"/>
          <w:szCs w:val="24"/>
        </w:rPr>
        <w:t xml:space="preserve">Buna göre </w:t>
      </w:r>
      <w:r w:rsidR="00606ACB" w:rsidRPr="009B03C5">
        <w:rPr>
          <w:rFonts w:eastAsia="Times New Roman" w:cstheme="minorHAnsi"/>
          <w:sz w:val="24"/>
          <w:szCs w:val="24"/>
        </w:rPr>
        <w:t xml:space="preserve">dördüncü </w:t>
      </w:r>
      <w:r w:rsidRPr="009B03C5">
        <w:rPr>
          <w:rFonts w:eastAsia="Times New Roman" w:cstheme="minorHAnsi"/>
          <w:sz w:val="24"/>
          <w:szCs w:val="24"/>
        </w:rPr>
        <w:t xml:space="preserve">aydan itibaren </w:t>
      </w:r>
      <w:r w:rsidR="00606ACB" w:rsidRPr="009B03C5">
        <w:rPr>
          <w:rFonts w:eastAsia="Times New Roman" w:cstheme="minorHAnsi"/>
          <w:sz w:val="24"/>
          <w:szCs w:val="24"/>
        </w:rPr>
        <w:t xml:space="preserve">hesaplanacak BF için ölçü; bir önceki ayın fatura hesabında kullanılan BSTK2 ile HB </w:t>
      </w:r>
      <w:r w:rsidR="009B03C5" w:rsidRPr="009B03C5">
        <w:rPr>
          <w:rFonts w:eastAsia="Times New Roman" w:cstheme="minorHAnsi"/>
          <w:sz w:val="24"/>
          <w:szCs w:val="24"/>
        </w:rPr>
        <w:t xml:space="preserve">bedeli olacaktır. </w:t>
      </w:r>
    </w:p>
    <w:p w:rsidR="001D0D78" w:rsidRPr="000A7887" w:rsidRDefault="001D0D78" w:rsidP="000A7887">
      <w:pPr>
        <w:spacing w:after="0" w:line="240" w:lineRule="auto"/>
        <w:ind w:left="182"/>
        <w:contextualSpacing/>
        <w:jc w:val="both"/>
        <w:rPr>
          <w:rFonts w:eastAsiaTheme="minorEastAsia" w:cstheme="minorHAnsi"/>
          <w:sz w:val="24"/>
          <w:szCs w:val="24"/>
        </w:rPr>
      </w:pPr>
    </w:p>
    <w:p w:rsidR="00E1221C" w:rsidRPr="000A7887" w:rsidRDefault="000B6D0F" w:rsidP="009B03C5">
      <w:pPr>
        <w:pStyle w:val="Balk3"/>
        <w:spacing w:after="120" w:line="240" w:lineRule="auto"/>
        <w:ind w:left="204"/>
        <w:contextualSpacing/>
        <w:jc w:val="both"/>
        <w:rPr>
          <w:rFonts w:asciiTheme="minorHAnsi" w:hAnsiTheme="minorHAnsi" w:cstheme="minorHAnsi"/>
          <w:b/>
          <w:color w:val="auto"/>
        </w:rPr>
      </w:pPr>
      <w:r w:rsidRPr="000A7887">
        <w:rPr>
          <w:rFonts w:asciiTheme="minorHAnsi" w:eastAsia="Times New Roman" w:hAnsiTheme="minorHAnsi" w:cstheme="minorHAnsi"/>
          <w:b/>
          <w:color w:val="auto"/>
        </w:rPr>
        <w:t>Madde 10: ÖLÇÜM VE SAYAÇ</w:t>
      </w:r>
    </w:p>
    <w:p w:rsidR="00E1221C" w:rsidRPr="000A7887" w:rsidRDefault="00E1221C" w:rsidP="000A7887">
      <w:pPr>
        <w:spacing w:after="42" w:line="240" w:lineRule="auto"/>
        <w:ind w:left="696" w:right="91" w:hanging="548"/>
        <w:contextualSpacing/>
        <w:jc w:val="both"/>
        <w:rPr>
          <w:rFonts w:cstheme="minorHAnsi"/>
          <w:sz w:val="24"/>
          <w:szCs w:val="24"/>
        </w:rPr>
      </w:pPr>
      <w:r w:rsidRPr="000A7887">
        <w:rPr>
          <w:rFonts w:eastAsia="Times New Roman" w:cstheme="minorHAnsi"/>
          <w:b/>
          <w:sz w:val="24"/>
          <w:szCs w:val="24"/>
        </w:rPr>
        <w:t>10.1.</w:t>
      </w:r>
      <w:r w:rsidRPr="000A7887">
        <w:rPr>
          <w:rFonts w:eastAsia="Times New Roman" w:cstheme="minorHAnsi"/>
          <w:sz w:val="24"/>
          <w:szCs w:val="24"/>
        </w:rPr>
        <w:t xml:space="preserve"> İdare tarafından belirlen teslim noktasında yer alan ve İdare tarafından tesis e</w:t>
      </w:r>
      <w:r w:rsidR="00EC55C6" w:rsidRPr="000A7887">
        <w:rPr>
          <w:rFonts w:eastAsia="Times New Roman" w:cstheme="minorHAnsi"/>
          <w:sz w:val="24"/>
          <w:szCs w:val="24"/>
        </w:rPr>
        <w:t>dilen ölçüm ünitesinde bulunan ölçüm ünitesinden</w:t>
      </w:r>
      <w:r w:rsidRPr="000A7887">
        <w:rPr>
          <w:rFonts w:eastAsia="Times New Roman" w:cstheme="minorHAnsi"/>
          <w:sz w:val="24"/>
          <w:szCs w:val="24"/>
        </w:rPr>
        <w:t xml:space="preserve"> yapılan ölçüm değeri faturaya esas miktar olarak kabul edilecektir.</w:t>
      </w:r>
    </w:p>
    <w:p w:rsidR="00E1221C" w:rsidRPr="000A7887" w:rsidRDefault="00E1221C" w:rsidP="000A7887">
      <w:pPr>
        <w:spacing w:after="62" w:line="240" w:lineRule="auto"/>
        <w:ind w:left="134"/>
        <w:contextualSpacing/>
        <w:jc w:val="both"/>
        <w:rPr>
          <w:rFonts w:cstheme="minorHAnsi"/>
          <w:sz w:val="24"/>
          <w:szCs w:val="24"/>
        </w:rPr>
      </w:pPr>
      <w:r w:rsidRPr="000A7887">
        <w:rPr>
          <w:rFonts w:eastAsia="Times New Roman" w:cstheme="minorHAnsi"/>
          <w:b/>
          <w:sz w:val="24"/>
          <w:szCs w:val="24"/>
        </w:rPr>
        <w:t>10.2.</w:t>
      </w:r>
      <w:r w:rsidRPr="000A7887">
        <w:rPr>
          <w:rFonts w:eastAsia="Times New Roman" w:cstheme="minorHAnsi"/>
          <w:sz w:val="24"/>
          <w:szCs w:val="24"/>
        </w:rPr>
        <w:t xml:space="preserve"> Ölçüm değerlerinin tutanak altına alınması Yüklenici ve İdare tarafından birlikte yapılır.</w:t>
      </w:r>
    </w:p>
    <w:p w:rsidR="00E1221C" w:rsidRPr="000A7887" w:rsidRDefault="00E1221C" w:rsidP="000A7887">
      <w:pPr>
        <w:spacing w:after="24" w:line="240" w:lineRule="auto"/>
        <w:ind w:left="677" w:hanging="543"/>
        <w:contextualSpacing/>
        <w:jc w:val="both"/>
        <w:rPr>
          <w:rFonts w:cstheme="minorHAnsi"/>
          <w:sz w:val="24"/>
          <w:szCs w:val="24"/>
        </w:rPr>
      </w:pPr>
      <w:bookmarkStart w:id="0" w:name="_GoBack"/>
      <w:bookmarkEnd w:id="0"/>
      <w:r w:rsidRPr="000A7887">
        <w:rPr>
          <w:rFonts w:eastAsia="Times New Roman" w:cstheme="minorHAnsi"/>
          <w:b/>
          <w:sz w:val="24"/>
          <w:szCs w:val="24"/>
        </w:rPr>
        <w:t>10.3.</w:t>
      </w:r>
      <w:r w:rsidRPr="000A7887">
        <w:rPr>
          <w:rFonts w:eastAsia="Times New Roman" w:cstheme="minorHAnsi"/>
          <w:sz w:val="24"/>
          <w:szCs w:val="24"/>
        </w:rPr>
        <w:t xml:space="preserve"> Sayaçların ayar ve muayenesi 3516 sayılı Ölçüler ve Ayar Kanunu hükümleri çerçevesinde İdare tarafından yapılacaktır.</w:t>
      </w:r>
    </w:p>
    <w:p w:rsidR="000B6D0F" w:rsidRPr="000A7887" w:rsidRDefault="00E1221C" w:rsidP="000A7887">
      <w:pPr>
        <w:spacing w:after="270" w:line="240" w:lineRule="auto"/>
        <w:ind w:left="677" w:right="139" w:hanging="543"/>
        <w:contextualSpacing/>
        <w:jc w:val="both"/>
        <w:rPr>
          <w:rFonts w:eastAsia="Times New Roman" w:cstheme="minorHAnsi"/>
          <w:sz w:val="24"/>
          <w:szCs w:val="24"/>
        </w:rPr>
      </w:pPr>
      <w:r w:rsidRPr="000A7887">
        <w:rPr>
          <w:rFonts w:eastAsia="Times New Roman" w:cstheme="minorHAnsi"/>
          <w:b/>
          <w:sz w:val="24"/>
          <w:szCs w:val="24"/>
        </w:rPr>
        <w:t>10.4.</w:t>
      </w:r>
      <w:r w:rsidRPr="000A7887">
        <w:rPr>
          <w:rFonts w:eastAsia="Times New Roman" w:cstheme="minorHAnsi"/>
          <w:sz w:val="24"/>
          <w:szCs w:val="24"/>
        </w:rPr>
        <w:t xml:space="preserve"> Sayacın ölçme hassasiyetinden şüphe edilmesi halinde EPDK "Doğal Gaz</w:t>
      </w:r>
      <w:r w:rsidR="000B6D0F" w:rsidRPr="000A7887">
        <w:rPr>
          <w:rFonts w:eastAsia="Times New Roman" w:cstheme="minorHAnsi"/>
          <w:sz w:val="24"/>
          <w:szCs w:val="24"/>
        </w:rPr>
        <w:t xml:space="preserve"> Piyasası Dağıtım ve Müşteri Hiz</w:t>
      </w:r>
      <w:r w:rsidRPr="000A7887">
        <w:rPr>
          <w:rFonts w:eastAsia="Times New Roman" w:cstheme="minorHAnsi"/>
          <w:sz w:val="24"/>
          <w:szCs w:val="24"/>
        </w:rPr>
        <w:t>metleri Yönetmeliği</w:t>
      </w:r>
      <w:r w:rsidR="000B5CFB" w:rsidRPr="000A7887">
        <w:rPr>
          <w:rFonts w:eastAsia="Times New Roman" w:cstheme="minorHAnsi"/>
          <w:sz w:val="24"/>
          <w:szCs w:val="24"/>
        </w:rPr>
        <w:t>’</w:t>
      </w:r>
      <w:r w:rsidRPr="000A7887">
        <w:rPr>
          <w:rFonts w:eastAsia="Times New Roman" w:cstheme="minorHAnsi"/>
          <w:sz w:val="24"/>
          <w:szCs w:val="24"/>
        </w:rPr>
        <w:t>nin ilgili maddeleri çerçevesinde uygulama yapılır.</w:t>
      </w:r>
    </w:p>
    <w:p w:rsidR="00E1221C" w:rsidRPr="000A7887" w:rsidRDefault="00E1221C" w:rsidP="000A7887">
      <w:pPr>
        <w:pStyle w:val="Balk3"/>
        <w:spacing w:after="303" w:line="240" w:lineRule="auto"/>
        <w:ind w:left="111"/>
        <w:contextualSpacing/>
        <w:jc w:val="both"/>
        <w:rPr>
          <w:rFonts w:asciiTheme="minorHAnsi" w:hAnsiTheme="minorHAnsi" w:cstheme="minorHAnsi"/>
          <w:b/>
          <w:color w:val="auto"/>
        </w:rPr>
      </w:pPr>
      <w:r w:rsidRPr="000A7887">
        <w:rPr>
          <w:rFonts w:asciiTheme="minorHAnsi" w:eastAsia="Times New Roman" w:hAnsiTheme="minorHAnsi" w:cstheme="minorHAnsi"/>
          <w:b/>
          <w:color w:val="auto"/>
        </w:rPr>
        <w:t>Madde 11: FATURALANDIRMA VE ÖDEME</w:t>
      </w:r>
    </w:p>
    <w:p w:rsidR="00E1221C" w:rsidRPr="000A7887" w:rsidRDefault="00E1221C" w:rsidP="000A7887">
      <w:pPr>
        <w:spacing w:after="53" w:line="240" w:lineRule="auto"/>
        <w:ind w:left="134"/>
        <w:contextualSpacing/>
        <w:jc w:val="both"/>
        <w:rPr>
          <w:rFonts w:cstheme="minorHAnsi"/>
          <w:sz w:val="24"/>
          <w:szCs w:val="24"/>
        </w:rPr>
      </w:pPr>
      <w:r w:rsidRPr="000A7887">
        <w:rPr>
          <w:rFonts w:eastAsia="Times New Roman" w:cstheme="minorHAnsi"/>
          <w:b/>
          <w:sz w:val="24"/>
          <w:szCs w:val="24"/>
        </w:rPr>
        <w:t>11.1.</w:t>
      </w:r>
      <w:r w:rsidRPr="000A7887">
        <w:rPr>
          <w:rFonts w:eastAsia="Times New Roman" w:cstheme="minorHAnsi"/>
          <w:sz w:val="24"/>
          <w:szCs w:val="24"/>
        </w:rPr>
        <w:t xml:space="preserve"> Yüklenici tarafından teslim edilen CNG miktarı, enerji miktarı olarak faturalandırılacaktır.</w:t>
      </w:r>
    </w:p>
    <w:p w:rsidR="00E1221C" w:rsidRPr="000A7887" w:rsidRDefault="00E1221C" w:rsidP="000A7887">
      <w:pPr>
        <w:spacing w:after="36" w:line="240" w:lineRule="auto"/>
        <w:ind w:left="677" w:right="168" w:hanging="543"/>
        <w:contextualSpacing/>
        <w:jc w:val="both"/>
        <w:rPr>
          <w:rFonts w:cstheme="minorHAnsi"/>
          <w:sz w:val="24"/>
          <w:szCs w:val="24"/>
        </w:rPr>
      </w:pPr>
      <w:r w:rsidRPr="000A7887">
        <w:rPr>
          <w:rFonts w:eastAsia="Times New Roman" w:cstheme="minorHAnsi"/>
          <w:b/>
          <w:sz w:val="24"/>
          <w:szCs w:val="24"/>
        </w:rPr>
        <w:t>11.2.</w:t>
      </w:r>
      <w:r w:rsidRPr="000A7887">
        <w:rPr>
          <w:rFonts w:eastAsia="Times New Roman" w:cstheme="minorHAnsi"/>
          <w:sz w:val="24"/>
          <w:szCs w:val="24"/>
        </w:rPr>
        <w:t xml:space="preserve"> Her teslimatta ölçülen düzeltilmiş miktarı, dolumun yapıldığı gün için, dolum tesisine gaz arzı sağlayan Basınç Düşürme ve Ölçüm İstasyonunun (şehir giriş istasyonu) günlük ortalama Fiili Üst Isıl Değeri (</w:t>
      </w:r>
      <w:proofErr w:type="spellStart"/>
      <w:r w:rsidRPr="000A7887">
        <w:rPr>
          <w:rFonts w:eastAsia="Times New Roman" w:cstheme="minorHAnsi"/>
          <w:sz w:val="24"/>
          <w:szCs w:val="24"/>
        </w:rPr>
        <w:t>kWh</w:t>
      </w:r>
      <w:proofErr w:type="spellEnd"/>
      <w:r w:rsidRPr="000A7887">
        <w:rPr>
          <w:rFonts w:eastAsia="Times New Roman" w:cstheme="minorHAnsi"/>
          <w:sz w:val="24"/>
          <w:szCs w:val="24"/>
        </w:rPr>
        <w:t>/sm</w:t>
      </w:r>
      <w:r w:rsidR="00FB6605" w:rsidRPr="000A7887">
        <w:rPr>
          <w:rFonts w:eastAsia="Times New Roman" w:cstheme="minorHAnsi"/>
          <w:sz w:val="24"/>
          <w:szCs w:val="24"/>
        </w:rPr>
        <w:t>³</w:t>
      </w:r>
      <w:r w:rsidRPr="000A7887">
        <w:rPr>
          <w:rFonts w:eastAsia="Times New Roman" w:cstheme="minorHAnsi"/>
          <w:sz w:val="24"/>
          <w:szCs w:val="24"/>
        </w:rPr>
        <w:t>) kullanılarak standart metreküp (sm</w:t>
      </w:r>
      <w:r w:rsidR="009B03C5">
        <w:rPr>
          <w:rFonts w:eastAsia="Times New Roman" w:cstheme="minorHAnsi"/>
          <w:sz w:val="24"/>
          <w:szCs w:val="24"/>
        </w:rPr>
        <w:t>³</w:t>
      </w:r>
      <w:r w:rsidRPr="000A7887">
        <w:rPr>
          <w:rFonts w:eastAsia="Times New Roman" w:cstheme="minorHAnsi"/>
          <w:sz w:val="24"/>
          <w:szCs w:val="24"/>
        </w:rPr>
        <w:t xml:space="preserve">) ve </w:t>
      </w:r>
      <w:proofErr w:type="spellStart"/>
      <w:r w:rsidRPr="000A7887">
        <w:rPr>
          <w:rFonts w:eastAsia="Times New Roman" w:cstheme="minorHAnsi"/>
          <w:sz w:val="24"/>
          <w:szCs w:val="24"/>
        </w:rPr>
        <w:t>k</w:t>
      </w:r>
      <w:r w:rsidR="00FB6605" w:rsidRPr="000A7887">
        <w:rPr>
          <w:rFonts w:eastAsia="Times New Roman" w:cstheme="minorHAnsi"/>
          <w:sz w:val="24"/>
          <w:szCs w:val="24"/>
        </w:rPr>
        <w:t>Wh'</w:t>
      </w:r>
      <w:r w:rsidRPr="000A7887">
        <w:rPr>
          <w:rFonts w:eastAsia="Times New Roman" w:cstheme="minorHAnsi"/>
          <w:sz w:val="24"/>
          <w:szCs w:val="24"/>
        </w:rPr>
        <w:t>e</w:t>
      </w:r>
      <w:proofErr w:type="spellEnd"/>
      <w:r w:rsidRPr="000A7887">
        <w:rPr>
          <w:rFonts w:eastAsia="Times New Roman" w:cstheme="minorHAnsi"/>
          <w:sz w:val="24"/>
          <w:szCs w:val="24"/>
        </w:rPr>
        <w:t xml:space="preserve"> (</w:t>
      </w:r>
      <w:proofErr w:type="spellStart"/>
      <w:r w:rsidRPr="000A7887">
        <w:rPr>
          <w:rFonts w:eastAsia="Times New Roman" w:cstheme="minorHAnsi"/>
          <w:sz w:val="24"/>
          <w:szCs w:val="24"/>
        </w:rPr>
        <w:t>kilowatsaat</w:t>
      </w:r>
      <w:proofErr w:type="spellEnd"/>
      <w:r w:rsidRPr="000A7887">
        <w:rPr>
          <w:rFonts w:eastAsia="Times New Roman" w:cstheme="minorHAnsi"/>
          <w:sz w:val="24"/>
          <w:szCs w:val="24"/>
        </w:rPr>
        <w:t>) dönüştürülecektir.</w:t>
      </w:r>
    </w:p>
    <w:p w:rsidR="00E1221C" w:rsidRPr="000A7887" w:rsidRDefault="00E1221C" w:rsidP="000A7887">
      <w:pPr>
        <w:spacing w:after="27" w:line="240" w:lineRule="auto"/>
        <w:ind w:left="615" w:hanging="543"/>
        <w:contextualSpacing/>
        <w:jc w:val="both"/>
        <w:rPr>
          <w:rFonts w:cstheme="minorHAnsi"/>
          <w:b/>
          <w:sz w:val="24"/>
          <w:szCs w:val="24"/>
        </w:rPr>
      </w:pPr>
      <w:r w:rsidRPr="000A7887">
        <w:rPr>
          <w:rFonts w:eastAsia="Times New Roman" w:cstheme="minorHAnsi"/>
          <w:b/>
          <w:sz w:val="24"/>
          <w:szCs w:val="24"/>
        </w:rPr>
        <w:t xml:space="preserve">11.3. </w:t>
      </w:r>
      <w:r w:rsidRPr="000A7887">
        <w:rPr>
          <w:rFonts w:eastAsia="Times New Roman" w:cstheme="minorHAnsi"/>
          <w:sz w:val="24"/>
          <w:szCs w:val="24"/>
        </w:rPr>
        <w:t xml:space="preserve">Faturalamada </w:t>
      </w:r>
      <w:proofErr w:type="spellStart"/>
      <w:r w:rsidRPr="000A7887">
        <w:rPr>
          <w:rFonts w:eastAsia="Times New Roman" w:cstheme="minorHAnsi"/>
          <w:sz w:val="24"/>
          <w:szCs w:val="24"/>
        </w:rPr>
        <w:t>kWh</w:t>
      </w:r>
      <w:proofErr w:type="spellEnd"/>
      <w:r w:rsidRPr="000A7887">
        <w:rPr>
          <w:rFonts w:eastAsia="Times New Roman" w:cstheme="minorHAnsi"/>
          <w:sz w:val="24"/>
          <w:szCs w:val="24"/>
        </w:rPr>
        <w:t xml:space="preserve"> değeri esas alınacak ve birim </w:t>
      </w:r>
      <w:proofErr w:type="spellStart"/>
      <w:r w:rsidRPr="000A7887">
        <w:rPr>
          <w:rFonts w:eastAsia="Times New Roman" w:cstheme="minorHAnsi"/>
          <w:sz w:val="24"/>
          <w:szCs w:val="24"/>
        </w:rPr>
        <w:t>kWh</w:t>
      </w:r>
      <w:proofErr w:type="spellEnd"/>
      <w:r w:rsidRPr="000A7887">
        <w:rPr>
          <w:rFonts w:eastAsia="Times New Roman" w:cstheme="minorHAnsi"/>
          <w:sz w:val="24"/>
          <w:szCs w:val="24"/>
        </w:rPr>
        <w:t xml:space="preserve"> fiyat değeri ile çarpılarak faturalandırılacak miktar bulunacaktır.</w:t>
      </w:r>
    </w:p>
    <w:p w:rsidR="00E1221C" w:rsidRPr="000A7887" w:rsidRDefault="00E1221C" w:rsidP="000A7887">
      <w:pPr>
        <w:spacing w:after="65" w:line="240" w:lineRule="auto"/>
        <w:ind w:left="601" w:right="211" w:hanging="543"/>
        <w:contextualSpacing/>
        <w:jc w:val="both"/>
        <w:rPr>
          <w:rFonts w:cstheme="minorHAnsi"/>
          <w:sz w:val="24"/>
          <w:szCs w:val="24"/>
        </w:rPr>
      </w:pPr>
      <w:r w:rsidRPr="000A7887">
        <w:rPr>
          <w:rFonts w:eastAsia="Times New Roman" w:cstheme="minorHAnsi"/>
          <w:b/>
          <w:sz w:val="24"/>
          <w:szCs w:val="24"/>
        </w:rPr>
        <w:lastRenderedPageBreak/>
        <w:t>11.4.</w:t>
      </w:r>
      <w:r w:rsidRPr="000A7887">
        <w:rPr>
          <w:rFonts w:eastAsia="Times New Roman" w:cstheme="minorHAnsi"/>
          <w:sz w:val="24"/>
          <w:szCs w:val="24"/>
        </w:rPr>
        <w:t xml:space="preserve"> Yüklenici, her teslimat için kullandığı günlük ortalama Fiili Üst Isıl Değeri (</w:t>
      </w:r>
      <w:proofErr w:type="spellStart"/>
      <w:r w:rsidRPr="000A7887">
        <w:rPr>
          <w:rFonts w:eastAsia="Times New Roman" w:cstheme="minorHAnsi"/>
          <w:sz w:val="24"/>
          <w:szCs w:val="24"/>
        </w:rPr>
        <w:t>k</w:t>
      </w:r>
      <w:r w:rsidR="001D0D78">
        <w:rPr>
          <w:rFonts w:eastAsia="Times New Roman" w:cstheme="minorHAnsi"/>
          <w:sz w:val="24"/>
          <w:szCs w:val="24"/>
        </w:rPr>
        <w:t>cal</w:t>
      </w:r>
      <w:proofErr w:type="spellEnd"/>
      <w:r w:rsidRPr="000A7887">
        <w:rPr>
          <w:rFonts w:eastAsia="Times New Roman" w:cstheme="minorHAnsi"/>
          <w:sz w:val="24"/>
          <w:szCs w:val="24"/>
        </w:rPr>
        <w:t>/sm</w:t>
      </w:r>
      <w:r w:rsidR="00FB6605" w:rsidRPr="000A7887">
        <w:rPr>
          <w:rFonts w:eastAsia="Times New Roman" w:cstheme="minorHAnsi"/>
          <w:sz w:val="24"/>
          <w:szCs w:val="24"/>
        </w:rPr>
        <w:t>³</w:t>
      </w:r>
      <w:r w:rsidRPr="000A7887">
        <w:rPr>
          <w:rFonts w:eastAsia="Times New Roman" w:cstheme="minorHAnsi"/>
          <w:sz w:val="24"/>
          <w:szCs w:val="24"/>
        </w:rPr>
        <w:t>) Basınç Düşürme ve Ölçüm İstasyonunu İşleten dağıtım ve/veya İletim şirketinden temin edecek ve ayın sonunda fatura ekinde İdareye sunacaktır.</w:t>
      </w:r>
    </w:p>
    <w:p w:rsidR="00E1221C" w:rsidRPr="000A7887" w:rsidRDefault="00E1221C" w:rsidP="000A7887">
      <w:pPr>
        <w:spacing w:after="12" w:line="240" w:lineRule="auto"/>
        <w:ind w:left="586" w:hanging="543"/>
        <w:contextualSpacing/>
        <w:jc w:val="both"/>
        <w:rPr>
          <w:rFonts w:cstheme="minorHAnsi"/>
          <w:sz w:val="24"/>
          <w:szCs w:val="24"/>
        </w:rPr>
      </w:pPr>
      <w:r w:rsidRPr="000A7887">
        <w:rPr>
          <w:rFonts w:eastAsia="Times New Roman" w:cstheme="minorHAnsi"/>
          <w:b/>
          <w:sz w:val="24"/>
          <w:szCs w:val="24"/>
        </w:rPr>
        <w:t>11.5.</w:t>
      </w:r>
      <w:r w:rsidRPr="000A7887">
        <w:rPr>
          <w:rFonts w:eastAsia="Times New Roman" w:cstheme="minorHAnsi"/>
          <w:sz w:val="24"/>
          <w:szCs w:val="24"/>
        </w:rPr>
        <w:t xml:space="preserve"> Yüklenici, İşbu sözleşme süresi içindeki her ayın </w:t>
      </w:r>
      <w:r w:rsidR="001D0D78">
        <w:rPr>
          <w:rFonts w:eastAsia="Times New Roman" w:cstheme="minorHAnsi"/>
          <w:sz w:val="24"/>
          <w:szCs w:val="24"/>
        </w:rPr>
        <w:t>3</w:t>
      </w:r>
      <w:r w:rsidRPr="000A7887">
        <w:rPr>
          <w:rFonts w:eastAsia="Times New Roman" w:cstheme="minorHAnsi"/>
          <w:sz w:val="24"/>
          <w:szCs w:val="24"/>
        </w:rPr>
        <w:t>. gününde, İdarenin bir önceki aya ilişkin aylık faturasını düzenleyerek ekleriyle birlikte İdareye gönderecektir.</w:t>
      </w:r>
      <w:r w:rsidR="00FB6605" w:rsidRPr="000A7887">
        <w:rPr>
          <w:rFonts w:eastAsia="Times New Roman" w:cstheme="minorHAnsi"/>
          <w:sz w:val="24"/>
          <w:szCs w:val="24"/>
        </w:rPr>
        <w:t xml:space="preserve"> Fatura dönemi ilgili ayın ilk günü saat 08.00 ila sonraki ayın ilk günü saat 08.00 arasındaki tüketimleri kaps</w:t>
      </w:r>
      <w:r w:rsidR="001D0D78">
        <w:rPr>
          <w:rFonts w:eastAsia="Times New Roman" w:cstheme="minorHAnsi"/>
          <w:sz w:val="24"/>
          <w:szCs w:val="24"/>
        </w:rPr>
        <w:t>a</w:t>
      </w:r>
      <w:r w:rsidR="00FB6605" w:rsidRPr="000A7887">
        <w:rPr>
          <w:rFonts w:eastAsia="Times New Roman" w:cstheme="minorHAnsi"/>
          <w:sz w:val="24"/>
          <w:szCs w:val="24"/>
        </w:rPr>
        <w:t>yacaktır.</w:t>
      </w:r>
    </w:p>
    <w:p w:rsidR="00E1221C" w:rsidRPr="000A7887" w:rsidRDefault="00E1221C" w:rsidP="000A7887">
      <w:pPr>
        <w:spacing w:after="12" w:line="240" w:lineRule="auto"/>
        <w:ind w:left="586" w:hanging="543"/>
        <w:contextualSpacing/>
        <w:jc w:val="both"/>
        <w:rPr>
          <w:rFonts w:eastAsia="Times New Roman" w:cstheme="minorHAnsi"/>
          <w:sz w:val="24"/>
          <w:szCs w:val="24"/>
        </w:rPr>
      </w:pPr>
      <w:r w:rsidRPr="000A7887">
        <w:rPr>
          <w:rFonts w:eastAsia="Times New Roman" w:cstheme="minorHAnsi"/>
          <w:b/>
          <w:sz w:val="24"/>
          <w:szCs w:val="24"/>
        </w:rPr>
        <w:t>11.6.</w:t>
      </w:r>
      <w:r w:rsidRPr="000A7887">
        <w:rPr>
          <w:rFonts w:eastAsia="Times New Roman" w:cstheme="minorHAnsi"/>
          <w:sz w:val="24"/>
          <w:szCs w:val="24"/>
        </w:rPr>
        <w:t xml:space="preserve"> Yüklenici tarafından gönderilen fatura, faturaya konu tüketimin olduğu ayı takip eden ayın 25. gününe kadar Yüklenicinin bildireceği banka hesaplarına ödenecektir. Ödemede gecikme olması halinde uygulanacak gecikme zammı oranı, 6183 sayılı Amme Alacaların Tahsil Usulü Hakkında Kanunun 51 İnci maddesine göre belirlenen gecikme zammı oranını aşamaz.</w:t>
      </w:r>
    </w:p>
    <w:p w:rsidR="00E1221C" w:rsidRPr="000A7887" w:rsidRDefault="00E1221C" w:rsidP="000A7887">
      <w:pPr>
        <w:spacing w:after="12" w:line="240" w:lineRule="auto"/>
        <w:ind w:left="586" w:hanging="543"/>
        <w:contextualSpacing/>
        <w:jc w:val="both"/>
        <w:rPr>
          <w:rFonts w:eastAsia="Times New Roman" w:cstheme="minorHAnsi"/>
          <w:sz w:val="24"/>
          <w:szCs w:val="24"/>
        </w:rPr>
      </w:pPr>
      <w:r w:rsidRPr="000A7887">
        <w:rPr>
          <w:rFonts w:eastAsia="Times New Roman" w:cstheme="minorHAnsi"/>
          <w:b/>
          <w:sz w:val="24"/>
          <w:szCs w:val="24"/>
        </w:rPr>
        <w:t>11.7.</w:t>
      </w:r>
      <w:r w:rsidRPr="000A7887">
        <w:rPr>
          <w:rFonts w:eastAsia="Times New Roman" w:cstheme="minorHAnsi"/>
          <w:sz w:val="24"/>
          <w:szCs w:val="24"/>
        </w:rPr>
        <w:t xml:space="preserve"> İdare, faturalarındaki son ödeme tarihinin/vade gününün Cumartesi-Pazar ve/veya diğer resmi tatil günlerine rastlaması halinde; ödemelerini, bu günlerden sonraki ilk iş günü mesai saati bitimine kadar yapacaktır.</w:t>
      </w:r>
    </w:p>
    <w:p w:rsidR="00E1221C" w:rsidRPr="000A7887" w:rsidRDefault="00E1221C" w:rsidP="000A7887">
      <w:pPr>
        <w:spacing w:after="12" w:line="240" w:lineRule="auto"/>
        <w:ind w:left="586" w:hanging="543"/>
        <w:contextualSpacing/>
        <w:jc w:val="both"/>
        <w:rPr>
          <w:rFonts w:eastAsiaTheme="minorEastAsia" w:cstheme="minorHAnsi"/>
          <w:sz w:val="24"/>
          <w:szCs w:val="24"/>
        </w:rPr>
      </w:pPr>
      <w:r w:rsidRPr="000A7887">
        <w:rPr>
          <w:rFonts w:eastAsia="Times New Roman" w:cstheme="minorHAnsi"/>
          <w:b/>
          <w:sz w:val="24"/>
          <w:szCs w:val="24"/>
        </w:rPr>
        <w:t>11.8.</w:t>
      </w:r>
      <w:r w:rsidRPr="000A7887">
        <w:rPr>
          <w:rFonts w:eastAsia="Times New Roman" w:cstheme="minorHAnsi"/>
          <w:sz w:val="24"/>
          <w:szCs w:val="24"/>
        </w:rPr>
        <w:t xml:space="preserve"> Fatura miktarında anlaşmazlık olması halinde, İdare tespit ettiği miktar için ödeme yapar. İtirazın sonuçlandırılması neticesinde fark çıkması halinde, çıkan bedel İdare tarafından 5</w:t>
      </w:r>
      <w:r w:rsidRPr="000A7887">
        <w:rPr>
          <w:rFonts w:eastAsia="Courier New" w:cstheme="minorHAnsi"/>
          <w:sz w:val="24"/>
          <w:szCs w:val="24"/>
        </w:rPr>
        <w:t xml:space="preserve"> (beş) iş günü İçinde </w:t>
      </w:r>
      <w:r w:rsidR="00FB6605" w:rsidRPr="000A7887">
        <w:rPr>
          <w:rFonts w:eastAsia="Courier New" w:cstheme="minorHAnsi"/>
          <w:sz w:val="24"/>
          <w:szCs w:val="24"/>
        </w:rPr>
        <w:t xml:space="preserve">Yüklenici hesabına </w:t>
      </w:r>
      <w:r w:rsidRPr="000A7887">
        <w:rPr>
          <w:rFonts w:eastAsia="Courier New" w:cstheme="minorHAnsi"/>
          <w:sz w:val="24"/>
          <w:szCs w:val="24"/>
        </w:rPr>
        <w:t>ödenir.</w:t>
      </w:r>
    </w:p>
    <w:p w:rsidR="00E1221C" w:rsidRPr="000A7887" w:rsidRDefault="00E1221C" w:rsidP="000A7887">
      <w:pPr>
        <w:spacing w:after="26" w:line="240" w:lineRule="auto"/>
        <w:contextualSpacing/>
        <w:jc w:val="both"/>
        <w:rPr>
          <w:rFonts w:cstheme="minorHAnsi"/>
          <w:sz w:val="24"/>
          <w:szCs w:val="24"/>
        </w:rPr>
      </w:pPr>
      <w:r w:rsidRPr="000A7887">
        <w:rPr>
          <w:rFonts w:eastAsia="Courier New" w:cstheme="minorHAnsi"/>
          <w:b/>
          <w:sz w:val="24"/>
          <w:szCs w:val="24"/>
        </w:rPr>
        <w:t>11.9.</w:t>
      </w:r>
      <w:r w:rsidRPr="000A7887">
        <w:rPr>
          <w:rFonts w:eastAsia="Courier New" w:cstheme="minorHAnsi"/>
          <w:sz w:val="24"/>
          <w:szCs w:val="24"/>
        </w:rPr>
        <w:t xml:space="preserve"> Yüklenici, faturada ÖTV ve KDV'yi ayrıca belirtecektir.</w:t>
      </w:r>
    </w:p>
    <w:p w:rsidR="00E1221C" w:rsidRPr="000A7887" w:rsidRDefault="00E1221C" w:rsidP="000A7887">
      <w:pPr>
        <w:spacing w:after="26" w:line="240" w:lineRule="auto"/>
        <w:contextualSpacing/>
        <w:jc w:val="both"/>
        <w:rPr>
          <w:rFonts w:eastAsia="Courier New" w:cstheme="minorHAnsi"/>
          <w:sz w:val="24"/>
          <w:szCs w:val="24"/>
        </w:rPr>
      </w:pPr>
      <w:r w:rsidRPr="000A7887">
        <w:rPr>
          <w:rFonts w:eastAsia="Courier New" w:cstheme="minorHAnsi"/>
          <w:b/>
          <w:sz w:val="24"/>
          <w:szCs w:val="24"/>
        </w:rPr>
        <w:t>11.10</w:t>
      </w:r>
      <w:r w:rsidRPr="000A7887">
        <w:rPr>
          <w:rFonts w:eastAsia="Courier New" w:cstheme="minorHAnsi"/>
          <w:sz w:val="24"/>
          <w:szCs w:val="24"/>
        </w:rPr>
        <w:t>. Yüklenici</w:t>
      </w:r>
      <w:r w:rsidR="001D0D78">
        <w:rPr>
          <w:rFonts w:eastAsia="Courier New" w:cstheme="minorHAnsi"/>
          <w:sz w:val="24"/>
          <w:szCs w:val="24"/>
        </w:rPr>
        <w:t>;</w:t>
      </w:r>
      <w:r w:rsidRPr="000A7887">
        <w:rPr>
          <w:rFonts w:eastAsia="Courier New" w:cstheme="minorHAnsi"/>
          <w:sz w:val="24"/>
          <w:szCs w:val="24"/>
        </w:rPr>
        <w:t xml:space="preserve"> faturaya</w:t>
      </w:r>
      <w:r w:rsidR="001D0D78">
        <w:rPr>
          <w:rFonts w:eastAsia="Courier New" w:cstheme="minorHAnsi"/>
          <w:sz w:val="24"/>
          <w:szCs w:val="24"/>
        </w:rPr>
        <w:t>,</w:t>
      </w:r>
      <w:r w:rsidRPr="000A7887">
        <w:rPr>
          <w:rFonts w:eastAsia="Courier New" w:cstheme="minorHAnsi"/>
          <w:sz w:val="24"/>
          <w:szCs w:val="24"/>
        </w:rPr>
        <w:t xml:space="preserve"> teslim edilen gaz bedeli dışında her ne ad altında olursa olsun </w:t>
      </w:r>
      <w:r w:rsidR="001D0D78">
        <w:rPr>
          <w:rFonts w:eastAsia="Courier New" w:cstheme="minorHAnsi"/>
          <w:sz w:val="24"/>
          <w:szCs w:val="24"/>
        </w:rPr>
        <w:t>i</w:t>
      </w:r>
      <w:r w:rsidRPr="000A7887">
        <w:rPr>
          <w:rFonts w:eastAsia="Courier New" w:cstheme="minorHAnsi"/>
          <w:sz w:val="24"/>
          <w:szCs w:val="24"/>
        </w:rPr>
        <w:t xml:space="preserve">lave bir bedel </w:t>
      </w:r>
      <w:r w:rsidR="001D0D78">
        <w:rPr>
          <w:rFonts w:eastAsia="Courier New" w:cstheme="minorHAnsi"/>
          <w:sz w:val="24"/>
          <w:szCs w:val="24"/>
        </w:rPr>
        <w:t>ekleyemez</w:t>
      </w:r>
      <w:r w:rsidRPr="000A7887">
        <w:rPr>
          <w:rFonts w:eastAsia="Courier New" w:cstheme="minorHAnsi"/>
          <w:sz w:val="24"/>
          <w:szCs w:val="24"/>
        </w:rPr>
        <w:t>.</w:t>
      </w:r>
    </w:p>
    <w:p w:rsidR="00E1221C" w:rsidRPr="000A7887" w:rsidRDefault="00E1221C" w:rsidP="000A7887">
      <w:pPr>
        <w:spacing w:after="26" w:line="240" w:lineRule="auto"/>
        <w:contextualSpacing/>
        <w:jc w:val="both"/>
        <w:rPr>
          <w:rFonts w:eastAsiaTheme="minorEastAsia" w:cstheme="minorHAnsi"/>
          <w:sz w:val="24"/>
          <w:szCs w:val="24"/>
        </w:rPr>
      </w:pPr>
    </w:p>
    <w:p w:rsidR="00E1221C" w:rsidRPr="000A7887" w:rsidRDefault="00E1221C" w:rsidP="000A7887">
      <w:pPr>
        <w:pStyle w:val="Balk3"/>
        <w:spacing w:after="303" w:line="240" w:lineRule="auto"/>
        <w:ind w:left="206"/>
        <w:contextualSpacing/>
        <w:jc w:val="both"/>
        <w:rPr>
          <w:rFonts w:asciiTheme="minorHAnsi" w:hAnsiTheme="minorHAnsi" w:cstheme="minorHAnsi"/>
          <w:b/>
          <w:color w:val="auto"/>
        </w:rPr>
      </w:pPr>
      <w:r w:rsidRPr="000A7887">
        <w:rPr>
          <w:rFonts w:asciiTheme="minorHAnsi" w:eastAsia="Courier New" w:hAnsiTheme="minorHAnsi" w:cstheme="minorHAnsi"/>
          <w:b/>
          <w:color w:val="auto"/>
        </w:rPr>
        <w:t>Madde 12: CEZALAR</w:t>
      </w:r>
    </w:p>
    <w:p w:rsidR="00E1221C" w:rsidRPr="000A7887" w:rsidRDefault="00FB6605" w:rsidP="000A7887">
      <w:pPr>
        <w:spacing w:after="317" w:line="240" w:lineRule="auto"/>
        <w:ind w:left="134" w:firstLine="24"/>
        <w:contextualSpacing/>
        <w:jc w:val="both"/>
        <w:rPr>
          <w:rFonts w:cstheme="minorHAnsi"/>
          <w:sz w:val="24"/>
          <w:szCs w:val="24"/>
        </w:rPr>
      </w:pPr>
      <w:r w:rsidRPr="000A7887">
        <w:rPr>
          <w:rFonts w:eastAsia="Courier New" w:cstheme="minorHAnsi"/>
          <w:sz w:val="24"/>
          <w:szCs w:val="24"/>
        </w:rPr>
        <w:t>Yüklenicinin işbu sözl</w:t>
      </w:r>
      <w:r w:rsidR="001D0D78">
        <w:rPr>
          <w:rFonts w:eastAsia="Courier New" w:cstheme="minorHAnsi"/>
          <w:sz w:val="24"/>
          <w:szCs w:val="24"/>
        </w:rPr>
        <w:t>e</w:t>
      </w:r>
      <w:r w:rsidRPr="000A7887">
        <w:rPr>
          <w:rFonts w:eastAsia="Courier New" w:cstheme="minorHAnsi"/>
          <w:sz w:val="24"/>
          <w:szCs w:val="24"/>
        </w:rPr>
        <w:t>şmenin</w:t>
      </w:r>
      <w:r w:rsidR="00E1221C" w:rsidRPr="000A7887">
        <w:rPr>
          <w:rFonts w:eastAsia="Courier New" w:cstheme="minorHAnsi"/>
          <w:sz w:val="24"/>
          <w:szCs w:val="24"/>
        </w:rPr>
        <w:t xml:space="preserve"> 7.</w:t>
      </w:r>
      <w:r w:rsidRPr="000A7887">
        <w:rPr>
          <w:rFonts w:eastAsia="Courier New" w:cstheme="minorHAnsi"/>
          <w:sz w:val="24"/>
          <w:szCs w:val="24"/>
        </w:rPr>
        <w:t xml:space="preserve"> ve 8. </w:t>
      </w:r>
      <w:r w:rsidR="00E1221C" w:rsidRPr="000A7887">
        <w:rPr>
          <w:rFonts w:eastAsia="Courier New" w:cstheme="minorHAnsi"/>
          <w:sz w:val="24"/>
          <w:szCs w:val="24"/>
        </w:rPr>
        <w:t xml:space="preserve">maddesinde </w:t>
      </w:r>
      <w:r w:rsidRPr="000A7887">
        <w:rPr>
          <w:rFonts w:eastAsia="Courier New" w:cstheme="minorHAnsi"/>
          <w:sz w:val="24"/>
          <w:szCs w:val="24"/>
        </w:rPr>
        <w:t xml:space="preserve">yer alan yer alan hususlar doğrultusunda talep edilen CNG </w:t>
      </w:r>
      <w:r w:rsidR="00E1221C" w:rsidRPr="000A7887">
        <w:rPr>
          <w:rFonts w:eastAsia="Courier New" w:cstheme="minorHAnsi"/>
          <w:sz w:val="24"/>
          <w:szCs w:val="24"/>
        </w:rPr>
        <w:t xml:space="preserve">zamanında teslim edilemediğinde (mücbir sebep halleri dışında) İdare tarafından Yükleniciye en fazla </w:t>
      </w:r>
      <w:r w:rsidRPr="000A7887">
        <w:rPr>
          <w:rFonts w:eastAsia="Courier New" w:cstheme="minorHAnsi"/>
          <w:sz w:val="24"/>
          <w:szCs w:val="24"/>
        </w:rPr>
        <w:t>1</w:t>
      </w:r>
      <w:r w:rsidR="00E1221C" w:rsidRPr="000A7887">
        <w:rPr>
          <w:rFonts w:eastAsia="Courier New" w:cstheme="minorHAnsi"/>
          <w:sz w:val="24"/>
          <w:szCs w:val="24"/>
        </w:rPr>
        <w:t xml:space="preserve"> (</w:t>
      </w:r>
      <w:r w:rsidRPr="000A7887">
        <w:rPr>
          <w:rFonts w:eastAsia="Courier New" w:cstheme="minorHAnsi"/>
          <w:sz w:val="24"/>
          <w:szCs w:val="24"/>
        </w:rPr>
        <w:t>bir</w:t>
      </w:r>
      <w:r w:rsidR="00E1221C" w:rsidRPr="000A7887">
        <w:rPr>
          <w:rFonts w:eastAsia="Courier New" w:cstheme="minorHAnsi"/>
          <w:sz w:val="24"/>
          <w:szCs w:val="24"/>
        </w:rPr>
        <w:t>) takvim günü ek süre verilir.</w:t>
      </w:r>
    </w:p>
    <w:p w:rsidR="00E1221C" w:rsidRPr="000A7887" w:rsidRDefault="00E1221C" w:rsidP="000A7887">
      <w:pPr>
        <w:spacing w:after="270" w:line="240" w:lineRule="auto"/>
        <w:ind w:left="134" w:right="82" w:firstLine="10"/>
        <w:contextualSpacing/>
        <w:jc w:val="both"/>
        <w:rPr>
          <w:rFonts w:cstheme="minorHAnsi"/>
          <w:sz w:val="24"/>
          <w:szCs w:val="24"/>
        </w:rPr>
      </w:pPr>
      <w:r w:rsidRPr="000A7887">
        <w:rPr>
          <w:rFonts w:eastAsia="Courier New" w:cstheme="minorHAnsi"/>
          <w:sz w:val="24"/>
          <w:szCs w:val="24"/>
        </w:rPr>
        <w:t xml:space="preserve">Ek süre verilmesine rağmen Yüklenici sorumluluklarını yerine getirmez ise başka bir İhtar yapmaya veya protesto çekmeye gerek kalmaksızın, İdare başka bir tedarikçiden doğrudan temin yoluyla CNG temin eder ve </w:t>
      </w:r>
      <w:r w:rsidR="009B03C5">
        <w:rPr>
          <w:rFonts w:eastAsia="Courier New" w:cstheme="minorHAnsi"/>
          <w:sz w:val="24"/>
          <w:szCs w:val="24"/>
        </w:rPr>
        <w:t xml:space="preserve">bu durum nedeniyle oluşan tüm </w:t>
      </w:r>
      <w:r w:rsidRPr="000A7887">
        <w:rPr>
          <w:rFonts w:eastAsia="Courier New" w:cstheme="minorHAnsi"/>
          <w:sz w:val="24"/>
          <w:szCs w:val="24"/>
        </w:rPr>
        <w:t>fark bede</w:t>
      </w:r>
      <w:r w:rsidR="009B03C5">
        <w:rPr>
          <w:rFonts w:eastAsia="Courier New" w:cstheme="minorHAnsi"/>
          <w:sz w:val="24"/>
          <w:szCs w:val="24"/>
        </w:rPr>
        <w:t>l</w:t>
      </w:r>
      <w:r w:rsidRPr="000A7887">
        <w:rPr>
          <w:rFonts w:eastAsia="Courier New" w:cstheme="minorHAnsi"/>
          <w:sz w:val="24"/>
          <w:szCs w:val="24"/>
        </w:rPr>
        <w:t>l</w:t>
      </w:r>
      <w:r w:rsidR="009B03C5">
        <w:rPr>
          <w:rFonts w:eastAsia="Courier New" w:cstheme="minorHAnsi"/>
          <w:sz w:val="24"/>
          <w:szCs w:val="24"/>
        </w:rPr>
        <w:t>er</w:t>
      </w:r>
      <w:r w:rsidRPr="000A7887">
        <w:rPr>
          <w:rFonts w:eastAsia="Courier New" w:cstheme="minorHAnsi"/>
          <w:sz w:val="24"/>
          <w:szCs w:val="24"/>
        </w:rPr>
        <w:t xml:space="preserve"> Yükleniciye yansıtılır.</w:t>
      </w:r>
    </w:p>
    <w:p w:rsidR="00E1221C" w:rsidRPr="000A7887" w:rsidRDefault="00E1221C" w:rsidP="000A7887">
      <w:pPr>
        <w:pStyle w:val="Balk3"/>
        <w:spacing w:after="120" w:line="240" w:lineRule="auto"/>
        <w:ind w:left="204"/>
        <w:contextualSpacing/>
        <w:jc w:val="both"/>
        <w:rPr>
          <w:rFonts w:asciiTheme="minorHAnsi" w:eastAsia="Courier New" w:hAnsiTheme="minorHAnsi" w:cstheme="minorHAnsi"/>
          <w:b/>
          <w:color w:val="auto"/>
        </w:rPr>
      </w:pPr>
      <w:r w:rsidRPr="000A7887">
        <w:rPr>
          <w:rFonts w:asciiTheme="minorHAnsi" w:eastAsia="Courier New" w:hAnsiTheme="minorHAnsi" w:cstheme="minorHAnsi"/>
          <w:b/>
          <w:color w:val="auto"/>
        </w:rPr>
        <w:t>Madde 13: SÖZLEŞMENİN SONA ERMESİ VE FESHİ</w:t>
      </w:r>
    </w:p>
    <w:p w:rsidR="00E1221C" w:rsidRPr="000A7887" w:rsidRDefault="00E1221C" w:rsidP="000A7887">
      <w:pPr>
        <w:pStyle w:val="Balk3"/>
        <w:spacing w:after="120" w:line="240" w:lineRule="auto"/>
        <w:ind w:left="204"/>
        <w:contextualSpacing/>
        <w:jc w:val="both"/>
        <w:rPr>
          <w:rFonts w:asciiTheme="minorHAnsi" w:eastAsia="Courier New" w:hAnsiTheme="minorHAnsi" w:cstheme="minorHAnsi"/>
          <w:color w:val="auto"/>
        </w:rPr>
      </w:pPr>
      <w:r w:rsidRPr="000A7887">
        <w:rPr>
          <w:rFonts w:asciiTheme="minorHAnsi" w:eastAsia="Courier New" w:hAnsiTheme="minorHAnsi" w:cstheme="minorHAnsi"/>
          <w:b/>
          <w:color w:val="auto"/>
        </w:rPr>
        <w:t>13.1.</w:t>
      </w:r>
      <w:r w:rsidR="000B5CFB" w:rsidRPr="000A7887">
        <w:rPr>
          <w:rFonts w:asciiTheme="minorHAnsi" w:eastAsia="Courier New" w:hAnsiTheme="minorHAnsi" w:cstheme="minorHAnsi"/>
          <w:b/>
          <w:color w:val="auto"/>
        </w:rPr>
        <w:t xml:space="preserve"> </w:t>
      </w:r>
      <w:r w:rsidR="000B6D0F" w:rsidRPr="000A7887">
        <w:rPr>
          <w:rFonts w:asciiTheme="minorHAnsi" w:eastAsia="Courier New" w:hAnsiTheme="minorHAnsi" w:cstheme="minorHAnsi"/>
          <w:color w:val="auto"/>
        </w:rPr>
        <w:t>Sözleşme,</w:t>
      </w:r>
      <w:r w:rsidR="000B5CFB" w:rsidRPr="000A7887">
        <w:rPr>
          <w:rFonts w:asciiTheme="minorHAnsi" w:eastAsia="Courier New" w:hAnsiTheme="minorHAnsi" w:cstheme="minorHAnsi"/>
          <w:color w:val="auto"/>
        </w:rPr>
        <w:t xml:space="preserve"> </w:t>
      </w:r>
      <w:proofErr w:type="gramStart"/>
      <w:r w:rsidR="000B6D0F" w:rsidRPr="000A7887">
        <w:rPr>
          <w:rFonts w:asciiTheme="minorHAnsi" w:eastAsia="Courier New" w:hAnsiTheme="minorHAnsi" w:cstheme="minorHAnsi"/>
          <w:color w:val="auto"/>
        </w:rPr>
        <w:t>31/12</w:t>
      </w:r>
      <w:r w:rsidRPr="000A7887">
        <w:rPr>
          <w:rFonts w:asciiTheme="minorHAnsi" w:eastAsia="Courier New" w:hAnsiTheme="minorHAnsi" w:cstheme="minorHAnsi"/>
          <w:color w:val="auto"/>
        </w:rPr>
        <w:t>/</w:t>
      </w:r>
      <w:r w:rsidR="000B6D0F" w:rsidRPr="000A7887">
        <w:rPr>
          <w:rFonts w:asciiTheme="minorHAnsi" w:eastAsia="Courier New" w:hAnsiTheme="minorHAnsi" w:cstheme="minorHAnsi"/>
          <w:color w:val="auto"/>
        </w:rPr>
        <w:t>2019</w:t>
      </w:r>
      <w:proofErr w:type="gramEnd"/>
      <w:r w:rsidRPr="000A7887">
        <w:rPr>
          <w:rFonts w:asciiTheme="minorHAnsi" w:eastAsia="Courier New" w:hAnsiTheme="minorHAnsi" w:cstheme="minorHAnsi"/>
          <w:color w:val="auto"/>
        </w:rPr>
        <w:t xml:space="preserve"> tarihinde sona erer.</w:t>
      </w:r>
      <w:r w:rsidR="00835C26" w:rsidRPr="000A7887">
        <w:rPr>
          <w:rFonts w:asciiTheme="minorHAnsi" w:eastAsia="Courier New" w:hAnsiTheme="minorHAnsi" w:cstheme="minorHAnsi"/>
          <w:color w:val="auto"/>
        </w:rPr>
        <w:t xml:space="preserve"> </w:t>
      </w:r>
      <w:r w:rsidR="00FB6605" w:rsidRPr="000A7887">
        <w:rPr>
          <w:rFonts w:asciiTheme="minorHAnsi" w:eastAsia="Courier New" w:hAnsiTheme="minorHAnsi" w:cstheme="minorHAnsi"/>
          <w:color w:val="auto"/>
        </w:rPr>
        <w:t xml:space="preserve">Ancak idare en az 45 gün önceden bildirimde bulunmak kaydıyla bu tarihi değiştirebilir. Bu değişiklik </w:t>
      </w:r>
      <w:r w:rsidR="00836591" w:rsidRPr="000A7887">
        <w:rPr>
          <w:rFonts w:asciiTheme="minorHAnsi" w:eastAsia="Courier New" w:hAnsiTheme="minorHAnsi" w:cstheme="minorHAnsi"/>
          <w:color w:val="auto"/>
        </w:rPr>
        <w:t xml:space="preserve">İdareye </w:t>
      </w:r>
      <w:r w:rsidR="001D0D78">
        <w:rPr>
          <w:rFonts w:asciiTheme="minorHAnsi" w:eastAsia="Courier New" w:hAnsiTheme="minorHAnsi" w:cstheme="minorHAnsi"/>
          <w:color w:val="auto"/>
        </w:rPr>
        <w:t xml:space="preserve">–madde 6’da tanımlanan düzenleme hariç- </w:t>
      </w:r>
      <w:r w:rsidR="00836591" w:rsidRPr="000A7887">
        <w:rPr>
          <w:rFonts w:asciiTheme="minorHAnsi" w:eastAsia="Courier New" w:hAnsiTheme="minorHAnsi" w:cstheme="minorHAnsi"/>
          <w:color w:val="auto"/>
        </w:rPr>
        <w:t>herhangi bir sorumluluk yüklemez.</w:t>
      </w:r>
    </w:p>
    <w:p w:rsidR="00E1221C" w:rsidRPr="000A7887" w:rsidRDefault="000B5CFB" w:rsidP="000A7887">
      <w:pPr>
        <w:spacing w:after="54" w:line="240" w:lineRule="auto"/>
        <w:ind w:left="677" w:right="115" w:hanging="543"/>
        <w:contextualSpacing/>
        <w:jc w:val="both"/>
        <w:rPr>
          <w:rFonts w:cstheme="minorHAnsi"/>
          <w:sz w:val="24"/>
          <w:szCs w:val="24"/>
        </w:rPr>
      </w:pPr>
      <w:r w:rsidRPr="000A7887">
        <w:rPr>
          <w:rFonts w:eastAsia="Courier New" w:cstheme="minorHAnsi"/>
          <w:b/>
          <w:sz w:val="24"/>
          <w:szCs w:val="24"/>
        </w:rPr>
        <w:t xml:space="preserve">  </w:t>
      </w:r>
      <w:r w:rsidR="00E1221C" w:rsidRPr="000A7887">
        <w:rPr>
          <w:rFonts w:eastAsia="Courier New" w:cstheme="minorHAnsi"/>
          <w:b/>
          <w:sz w:val="24"/>
          <w:szCs w:val="24"/>
        </w:rPr>
        <w:t>13.2.</w:t>
      </w:r>
      <w:r w:rsidR="00E1221C" w:rsidRPr="000A7887">
        <w:rPr>
          <w:rFonts w:eastAsia="Courier New" w:cstheme="minorHAnsi"/>
          <w:sz w:val="24"/>
          <w:szCs w:val="24"/>
        </w:rPr>
        <w:t>Sözleşmeden kaynaklı yükümlülüklerin yerine getiril</w:t>
      </w:r>
      <w:r w:rsidR="002015A8">
        <w:rPr>
          <w:rFonts w:eastAsia="Courier New" w:cstheme="minorHAnsi"/>
          <w:sz w:val="24"/>
          <w:szCs w:val="24"/>
        </w:rPr>
        <w:t xml:space="preserve">memesi durumunda yüklenici, ilk </w:t>
      </w:r>
      <w:r w:rsidR="00E1221C" w:rsidRPr="000A7887">
        <w:rPr>
          <w:rFonts w:eastAsia="Courier New" w:cstheme="minorHAnsi"/>
          <w:sz w:val="24"/>
          <w:szCs w:val="24"/>
        </w:rPr>
        <w:t>önce ihtar edilir, ihtara rağmen uygunsuzluğun devamında, 15 (</w:t>
      </w:r>
      <w:proofErr w:type="spellStart"/>
      <w:r w:rsidR="00E1221C" w:rsidRPr="000A7887">
        <w:rPr>
          <w:rFonts w:eastAsia="Courier New" w:cstheme="minorHAnsi"/>
          <w:sz w:val="24"/>
          <w:szCs w:val="24"/>
        </w:rPr>
        <w:t>onbeş</w:t>
      </w:r>
      <w:proofErr w:type="spellEnd"/>
      <w:r w:rsidR="00E1221C" w:rsidRPr="000A7887">
        <w:rPr>
          <w:rFonts w:eastAsia="Courier New" w:cstheme="minorHAnsi"/>
          <w:sz w:val="24"/>
          <w:szCs w:val="24"/>
        </w:rPr>
        <w:t>) gün önceden haber vermek kaydı ile sözleşme fesih edilir.</w:t>
      </w:r>
      <w:r w:rsidR="00836591" w:rsidRPr="000A7887">
        <w:rPr>
          <w:rFonts w:eastAsia="Courier New" w:cstheme="minorHAnsi"/>
          <w:sz w:val="24"/>
          <w:szCs w:val="24"/>
        </w:rPr>
        <w:t xml:space="preserve"> </w:t>
      </w:r>
    </w:p>
    <w:p w:rsidR="002015A8" w:rsidRDefault="00E1221C" w:rsidP="000A7887">
      <w:pPr>
        <w:pStyle w:val="ListeParagraf"/>
        <w:numPr>
          <w:ilvl w:val="1"/>
          <w:numId w:val="7"/>
        </w:numPr>
        <w:spacing w:after="14" w:line="240" w:lineRule="auto"/>
        <w:jc w:val="both"/>
        <w:rPr>
          <w:rFonts w:eastAsia="Courier New" w:cstheme="minorHAnsi"/>
          <w:sz w:val="24"/>
          <w:szCs w:val="24"/>
        </w:rPr>
      </w:pPr>
      <w:r w:rsidRPr="002015A8">
        <w:rPr>
          <w:rFonts w:eastAsia="Courier New" w:cstheme="minorHAnsi"/>
          <w:sz w:val="24"/>
          <w:szCs w:val="24"/>
        </w:rPr>
        <w:t xml:space="preserve">Her ne sebeple olursa olsun, sözleşmenin sona ermesi durumunda, İdare, alternatif bir tedarikçi ile anlaşma sağlayıncaya kadar Yüklenicinin CNG tedarik etmeye devam etmesini talep edebilir. </w:t>
      </w:r>
    </w:p>
    <w:p w:rsidR="00E1221C" w:rsidRPr="002015A8" w:rsidRDefault="00E1221C" w:rsidP="000A7887">
      <w:pPr>
        <w:pStyle w:val="ListeParagraf"/>
        <w:numPr>
          <w:ilvl w:val="1"/>
          <w:numId w:val="7"/>
        </w:numPr>
        <w:spacing w:after="14" w:line="240" w:lineRule="auto"/>
        <w:jc w:val="both"/>
        <w:rPr>
          <w:rFonts w:eastAsia="Courier New" w:cstheme="minorHAnsi"/>
          <w:sz w:val="24"/>
          <w:szCs w:val="24"/>
        </w:rPr>
      </w:pPr>
      <w:r w:rsidRPr="002015A8">
        <w:rPr>
          <w:rFonts w:eastAsia="Courier New" w:cstheme="minorHAnsi"/>
          <w:sz w:val="24"/>
          <w:szCs w:val="24"/>
        </w:rPr>
        <w:t>Sözleşmenin sona ermesi halinde tarafların karşılıklı her türlü borç ve alacaklarına ilişkin yükümlülükleri devam eder.</w:t>
      </w:r>
    </w:p>
    <w:p w:rsidR="00E1221C" w:rsidRPr="000A7887" w:rsidRDefault="00E1221C" w:rsidP="000A7887">
      <w:pPr>
        <w:pStyle w:val="ListeParagraf"/>
        <w:numPr>
          <w:ilvl w:val="1"/>
          <w:numId w:val="7"/>
        </w:numPr>
        <w:spacing w:after="14" w:line="240" w:lineRule="auto"/>
        <w:jc w:val="both"/>
        <w:rPr>
          <w:rFonts w:eastAsia="Courier New" w:cstheme="minorHAnsi"/>
          <w:sz w:val="24"/>
          <w:szCs w:val="24"/>
        </w:rPr>
      </w:pPr>
      <w:r w:rsidRPr="000A7887">
        <w:rPr>
          <w:rFonts w:eastAsia="Courier New" w:cstheme="minorHAnsi"/>
          <w:sz w:val="24"/>
          <w:szCs w:val="24"/>
        </w:rPr>
        <w:t>Yüklenici, iş bu sözleşme altındaki hak ve vecibelerini, İdarenin yazılı izni olmadıkça, üçüncü şahıslara devredemeyecektir.</w:t>
      </w:r>
    </w:p>
    <w:p w:rsidR="00E1221C" w:rsidRPr="000A7887" w:rsidRDefault="00E1221C" w:rsidP="000A7887">
      <w:pPr>
        <w:pStyle w:val="ListeParagraf"/>
        <w:spacing w:after="14" w:line="240" w:lineRule="auto"/>
        <w:ind w:left="614"/>
        <w:jc w:val="both"/>
        <w:rPr>
          <w:rFonts w:eastAsia="Courier New" w:cstheme="minorHAnsi"/>
          <w:sz w:val="24"/>
          <w:szCs w:val="24"/>
        </w:rPr>
      </w:pPr>
    </w:p>
    <w:p w:rsidR="00E1221C" w:rsidRPr="000A7887" w:rsidRDefault="00E1221C" w:rsidP="000A7887">
      <w:pPr>
        <w:pStyle w:val="Balk3"/>
        <w:spacing w:after="262" w:line="240" w:lineRule="auto"/>
        <w:ind w:left="206"/>
        <w:contextualSpacing/>
        <w:jc w:val="both"/>
        <w:rPr>
          <w:rFonts w:asciiTheme="minorHAnsi" w:eastAsia="Courier New" w:hAnsiTheme="minorHAnsi" w:cstheme="minorHAnsi"/>
          <w:b/>
          <w:color w:val="auto"/>
        </w:rPr>
      </w:pPr>
      <w:r w:rsidRPr="000A7887">
        <w:rPr>
          <w:rFonts w:asciiTheme="minorHAnsi" w:eastAsia="Courier New" w:hAnsiTheme="minorHAnsi" w:cstheme="minorHAnsi"/>
          <w:b/>
          <w:color w:val="auto"/>
        </w:rPr>
        <w:lastRenderedPageBreak/>
        <w:t>Madde 14: VERGİ, RESİM VE HARCLAR</w:t>
      </w:r>
    </w:p>
    <w:p w:rsidR="00E1221C" w:rsidRPr="000A7887" w:rsidRDefault="00E1221C" w:rsidP="000A7887">
      <w:pPr>
        <w:pStyle w:val="Balk3"/>
        <w:spacing w:after="262" w:line="240" w:lineRule="auto"/>
        <w:ind w:left="206"/>
        <w:contextualSpacing/>
        <w:jc w:val="both"/>
        <w:rPr>
          <w:rFonts w:asciiTheme="minorHAnsi" w:eastAsia="Courier New" w:hAnsiTheme="minorHAnsi" w:cstheme="minorHAnsi"/>
          <w:color w:val="auto"/>
        </w:rPr>
      </w:pPr>
      <w:r w:rsidRPr="000A7887">
        <w:rPr>
          <w:rFonts w:asciiTheme="minorHAnsi" w:eastAsia="Courier New" w:hAnsiTheme="minorHAnsi" w:cstheme="minorHAnsi"/>
          <w:color w:val="auto"/>
        </w:rPr>
        <w:t>Sözleşmenin yapılması, yürütülmesi ve uzatılması ile ilgili her türlü vergi, resim, harç, fon ve bunun gibi her ne nam altın da olursa olsun kanuni ödemeler ve bunlardan doğabilecek cezalar Yükleniciye aittir. Yüklenici, bu ödemelerin yapıldığını İdareye belgelendirmekle yükümlüdür.</w:t>
      </w:r>
    </w:p>
    <w:p w:rsidR="00836591" w:rsidRPr="000A7887" w:rsidRDefault="00E1221C" w:rsidP="000A7887">
      <w:pPr>
        <w:pStyle w:val="Balk3"/>
        <w:spacing w:after="240" w:line="240" w:lineRule="auto"/>
        <w:ind w:left="204"/>
        <w:contextualSpacing/>
        <w:jc w:val="both"/>
        <w:rPr>
          <w:rFonts w:asciiTheme="minorHAnsi" w:eastAsia="Courier New" w:hAnsiTheme="minorHAnsi" w:cstheme="minorHAnsi"/>
          <w:color w:val="auto"/>
        </w:rPr>
      </w:pPr>
      <w:r w:rsidRPr="000A7887">
        <w:rPr>
          <w:rFonts w:asciiTheme="minorHAnsi" w:eastAsia="Courier New" w:hAnsiTheme="minorHAnsi" w:cstheme="minorHAnsi"/>
          <w:color w:val="auto"/>
        </w:rPr>
        <w:t>Yüklenici, bu ödemelerin gereği gibi ve zamanında yapılmamasından doğacak taleplerden İdareyi sorumlu tutmayacağı gibi, bu nedenle İdare tarafından ilgili mercilere ödenmesi gerekecek tüm cezaları da tazmin edecektir.</w:t>
      </w:r>
    </w:p>
    <w:p w:rsidR="002015A8" w:rsidRDefault="002015A8" w:rsidP="000A7887">
      <w:pPr>
        <w:pStyle w:val="Balk3"/>
        <w:spacing w:after="262" w:line="240" w:lineRule="auto"/>
        <w:ind w:left="206"/>
        <w:contextualSpacing/>
        <w:jc w:val="both"/>
        <w:rPr>
          <w:rFonts w:asciiTheme="minorHAnsi" w:eastAsia="Courier New" w:hAnsiTheme="minorHAnsi" w:cstheme="minorHAnsi"/>
          <w:b/>
          <w:color w:val="auto"/>
        </w:rPr>
      </w:pPr>
    </w:p>
    <w:p w:rsidR="00E1221C" w:rsidRPr="000A7887" w:rsidRDefault="00E1221C" w:rsidP="000A7887">
      <w:pPr>
        <w:pStyle w:val="Balk3"/>
        <w:spacing w:after="262" w:line="240" w:lineRule="auto"/>
        <w:ind w:left="206"/>
        <w:contextualSpacing/>
        <w:jc w:val="both"/>
        <w:rPr>
          <w:rFonts w:asciiTheme="minorHAnsi" w:eastAsia="Courier New" w:hAnsiTheme="minorHAnsi" w:cstheme="minorHAnsi"/>
          <w:b/>
          <w:color w:val="auto"/>
        </w:rPr>
      </w:pPr>
      <w:r w:rsidRPr="000A7887">
        <w:rPr>
          <w:rFonts w:asciiTheme="minorHAnsi" w:eastAsia="Courier New" w:hAnsiTheme="minorHAnsi" w:cstheme="minorHAnsi"/>
          <w:b/>
          <w:color w:val="auto"/>
        </w:rPr>
        <w:t>Madde 15: ALIMIN DURDURULMASI</w:t>
      </w:r>
    </w:p>
    <w:p w:rsidR="00E1221C" w:rsidRPr="000A7887" w:rsidRDefault="00E1221C" w:rsidP="000A7887">
      <w:pPr>
        <w:pStyle w:val="Balk3"/>
        <w:spacing w:after="262" w:line="240" w:lineRule="auto"/>
        <w:ind w:left="206"/>
        <w:contextualSpacing/>
        <w:jc w:val="both"/>
        <w:rPr>
          <w:rFonts w:asciiTheme="minorHAnsi" w:eastAsia="Courier New" w:hAnsiTheme="minorHAnsi" w:cstheme="minorHAnsi"/>
          <w:color w:val="auto"/>
        </w:rPr>
      </w:pPr>
      <w:r w:rsidRPr="000A7887">
        <w:rPr>
          <w:rFonts w:asciiTheme="minorHAnsi" w:eastAsia="Courier New" w:hAnsiTheme="minorHAnsi" w:cstheme="minorHAnsi"/>
          <w:color w:val="auto"/>
        </w:rPr>
        <w:t>İdare, önemli bir arıza, mücbir sebep veya başka bir nedenle sipariş ettiği CNG alımını durum normale dönene kadar durdurma veya İptal etme hakkında sahiptir.</w:t>
      </w:r>
    </w:p>
    <w:p w:rsidR="002015A8" w:rsidRDefault="002015A8" w:rsidP="000A7887">
      <w:pPr>
        <w:pStyle w:val="Balk3"/>
        <w:spacing w:after="262" w:line="240" w:lineRule="auto"/>
        <w:ind w:left="206"/>
        <w:contextualSpacing/>
        <w:jc w:val="both"/>
        <w:rPr>
          <w:rFonts w:asciiTheme="minorHAnsi" w:eastAsia="Courier New" w:hAnsiTheme="minorHAnsi" w:cstheme="minorHAnsi"/>
          <w:b/>
          <w:color w:val="auto"/>
        </w:rPr>
      </w:pPr>
    </w:p>
    <w:p w:rsidR="00E1221C" w:rsidRPr="000A7887" w:rsidRDefault="00E1221C" w:rsidP="000A7887">
      <w:pPr>
        <w:pStyle w:val="Balk3"/>
        <w:spacing w:after="262" w:line="240" w:lineRule="auto"/>
        <w:ind w:left="206"/>
        <w:contextualSpacing/>
        <w:jc w:val="both"/>
        <w:rPr>
          <w:rFonts w:asciiTheme="minorHAnsi" w:eastAsia="Courier New" w:hAnsiTheme="minorHAnsi" w:cstheme="minorHAnsi"/>
          <w:b/>
          <w:color w:val="auto"/>
        </w:rPr>
      </w:pPr>
      <w:r w:rsidRPr="000A7887">
        <w:rPr>
          <w:rFonts w:asciiTheme="minorHAnsi" w:eastAsia="Courier New" w:hAnsiTheme="minorHAnsi" w:cstheme="minorHAnsi"/>
          <w:b/>
          <w:color w:val="auto"/>
        </w:rPr>
        <w:t>Madde 16: ANLAŞMAZLIK HÂLİ</w:t>
      </w:r>
    </w:p>
    <w:p w:rsidR="00E1221C" w:rsidRPr="000A7887" w:rsidRDefault="00E1221C" w:rsidP="000A7887">
      <w:pPr>
        <w:pStyle w:val="Balk3"/>
        <w:spacing w:after="262" w:line="240" w:lineRule="auto"/>
        <w:ind w:left="206"/>
        <w:contextualSpacing/>
        <w:jc w:val="both"/>
        <w:rPr>
          <w:rFonts w:asciiTheme="minorHAnsi" w:eastAsia="Courier New" w:hAnsiTheme="minorHAnsi" w:cstheme="minorHAnsi"/>
          <w:color w:val="auto"/>
        </w:rPr>
      </w:pPr>
      <w:r w:rsidRPr="000A7887">
        <w:rPr>
          <w:rFonts w:asciiTheme="minorHAnsi" w:eastAsia="Courier New" w:hAnsiTheme="minorHAnsi" w:cstheme="minorHAnsi"/>
          <w:color w:val="auto"/>
        </w:rPr>
        <w:t>İş bu Sözleşmeden doğan ve/veya bu Sözleşme ile ilgili ihtilafların hallinde münhasıran Çorum Mahkemeleri ve İcra Müdürlükleri yetkilidir.</w:t>
      </w:r>
    </w:p>
    <w:p w:rsidR="002015A8" w:rsidRDefault="002015A8" w:rsidP="000A7887">
      <w:pPr>
        <w:pStyle w:val="Balk3"/>
        <w:spacing w:after="262" w:line="240" w:lineRule="auto"/>
        <w:ind w:left="206"/>
        <w:contextualSpacing/>
        <w:jc w:val="both"/>
        <w:rPr>
          <w:rFonts w:asciiTheme="minorHAnsi" w:eastAsia="Courier New" w:hAnsiTheme="minorHAnsi" w:cstheme="minorHAnsi"/>
          <w:b/>
          <w:color w:val="auto"/>
        </w:rPr>
      </w:pPr>
    </w:p>
    <w:p w:rsidR="00E1221C" w:rsidRPr="000A7887" w:rsidRDefault="00E1221C" w:rsidP="000A7887">
      <w:pPr>
        <w:pStyle w:val="Balk3"/>
        <w:spacing w:after="262" w:line="240" w:lineRule="auto"/>
        <w:ind w:left="206"/>
        <w:contextualSpacing/>
        <w:jc w:val="both"/>
        <w:rPr>
          <w:rFonts w:asciiTheme="minorHAnsi" w:eastAsia="Courier New" w:hAnsiTheme="minorHAnsi" w:cstheme="minorHAnsi"/>
          <w:b/>
          <w:color w:val="auto"/>
        </w:rPr>
      </w:pPr>
      <w:r w:rsidRPr="000A7887">
        <w:rPr>
          <w:rFonts w:asciiTheme="minorHAnsi" w:eastAsia="Courier New" w:hAnsiTheme="minorHAnsi" w:cstheme="minorHAnsi"/>
          <w:b/>
          <w:color w:val="auto"/>
        </w:rPr>
        <w:t>Madde 17: SÖZLEŞMENİN GİZLİLİĞİ</w:t>
      </w:r>
    </w:p>
    <w:p w:rsidR="00E1221C" w:rsidRPr="000A7887" w:rsidRDefault="00E1221C" w:rsidP="000A7887">
      <w:pPr>
        <w:pStyle w:val="Balk3"/>
        <w:spacing w:after="262" w:line="240" w:lineRule="auto"/>
        <w:ind w:left="206"/>
        <w:contextualSpacing/>
        <w:jc w:val="both"/>
        <w:rPr>
          <w:rFonts w:asciiTheme="minorHAnsi" w:eastAsia="Courier New" w:hAnsiTheme="minorHAnsi" w:cstheme="minorHAnsi"/>
          <w:color w:val="auto"/>
        </w:rPr>
      </w:pPr>
      <w:r w:rsidRPr="000A7887">
        <w:rPr>
          <w:rFonts w:asciiTheme="minorHAnsi" w:eastAsia="Courier New" w:hAnsiTheme="minorHAnsi" w:cstheme="minorHAnsi"/>
          <w:color w:val="auto"/>
        </w:rPr>
        <w:t xml:space="preserve">İş bu Sözleşmenin şartları, taraflar arasında gizli olup üçüncü şahıs ve kuruluşlara bu şartlarla ilgili hiçbir bilgi, döküm </w:t>
      </w:r>
      <w:proofErr w:type="spellStart"/>
      <w:r w:rsidRPr="000A7887">
        <w:rPr>
          <w:rFonts w:asciiTheme="minorHAnsi" w:eastAsia="Courier New" w:hAnsiTheme="minorHAnsi" w:cstheme="minorHAnsi"/>
          <w:color w:val="auto"/>
        </w:rPr>
        <w:t>v.b</w:t>
      </w:r>
      <w:proofErr w:type="spellEnd"/>
      <w:r w:rsidRPr="000A7887">
        <w:rPr>
          <w:rFonts w:asciiTheme="minorHAnsi" w:eastAsia="Courier New" w:hAnsiTheme="minorHAnsi" w:cstheme="minorHAnsi"/>
          <w:color w:val="auto"/>
        </w:rPr>
        <w:t>. verilemez.</w:t>
      </w:r>
    </w:p>
    <w:p w:rsidR="002015A8" w:rsidRDefault="002015A8" w:rsidP="000A7887">
      <w:pPr>
        <w:pStyle w:val="Balk3"/>
        <w:spacing w:after="262" w:line="240" w:lineRule="auto"/>
        <w:ind w:left="206"/>
        <w:contextualSpacing/>
        <w:jc w:val="both"/>
        <w:rPr>
          <w:rFonts w:asciiTheme="minorHAnsi" w:eastAsia="Courier New" w:hAnsiTheme="minorHAnsi" w:cstheme="minorHAnsi"/>
          <w:b/>
          <w:color w:val="auto"/>
        </w:rPr>
      </w:pPr>
    </w:p>
    <w:p w:rsidR="00E1221C" w:rsidRPr="000A7887" w:rsidRDefault="00E1221C" w:rsidP="000A7887">
      <w:pPr>
        <w:pStyle w:val="Balk3"/>
        <w:spacing w:after="262" w:line="240" w:lineRule="auto"/>
        <w:ind w:left="206"/>
        <w:contextualSpacing/>
        <w:jc w:val="both"/>
        <w:rPr>
          <w:rFonts w:asciiTheme="minorHAnsi" w:eastAsia="Courier New" w:hAnsiTheme="minorHAnsi" w:cstheme="minorHAnsi"/>
          <w:b/>
          <w:color w:val="auto"/>
        </w:rPr>
      </w:pPr>
      <w:r w:rsidRPr="000A7887">
        <w:rPr>
          <w:rFonts w:asciiTheme="minorHAnsi" w:eastAsia="Courier New" w:hAnsiTheme="minorHAnsi" w:cstheme="minorHAnsi"/>
          <w:b/>
          <w:color w:val="auto"/>
        </w:rPr>
        <w:t>Madde 18: TAMAMLAYICI HÜKÜMLER</w:t>
      </w:r>
    </w:p>
    <w:p w:rsidR="00E1221C" w:rsidRPr="000A7887" w:rsidRDefault="00E1221C" w:rsidP="000A7887">
      <w:pPr>
        <w:pStyle w:val="Balk3"/>
        <w:spacing w:after="262" w:line="240" w:lineRule="auto"/>
        <w:ind w:left="206"/>
        <w:contextualSpacing/>
        <w:jc w:val="both"/>
        <w:rPr>
          <w:rFonts w:asciiTheme="minorHAnsi" w:eastAsia="Courier New" w:hAnsiTheme="minorHAnsi" w:cstheme="minorHAnsi"/>
          <w:color w:val="auto"/>
        </w:rPr>
      </w:pPr>
      <w:r w:rsidRPr="000A7887">
        <w:rPr>
          <w:rFonts w:asciiTheme="minorHAnsi" w:eastAsia="Courier New" w:hAnsiTheme="minorHAnsi" w:cstheme="minorHAnsi"/>
          <w:color w:val="auto"/>
        </w:rPr>
        <w:t>İş bu Sözleşmede belirtilmeyen hallerde ilgili mevzuat hükümlerine göre uygulama yapılacağını, EPDK tarafından yapılan düzenlemelerinin mahkeme kararlan İle İptali halinde İse İdarenin mahkeme kararı doğrultusunda geriye yönelik olarak işlem yapma hakkını Yüklenici kabul eder. İşbu sözleşme hükümleri hususunda Yüklenici tam ve eksiksiz olarak bilgilendirilmiş, taraflarca okunarak birlikte imza altına alınmıştır.</w:t>
      </w:r>
    </w:p>
    <w:p w:rsidR="002015A8" w:rsidRDefault="002015A8" w:rsidP="000A7887">
      <w:pPr>
        <w:pStyle w:val="Balk3"/>
        <w:spacing w:after="262" w:line="240" w:lineRule="auto"/>
        <w:ind w:left="206"/>
        <w:contextualSpacing/>
        <w:jc w:val="both"/>
        <w:rPr>
          <w:rFonts w:asciiTheme="minorHAnsi" w:eastAsia="Courier New" w:hAnsiTheme="minorHAnsi" w:cstheme="minorHAnsi"/>
          <w:b/>
          <w:color w:val="auto"/>
        </w:rPr>
      </w:pPr>
    </w:p>
    <w:p w:rsidR="00E1221C" w:rsidRPr="000A7887" w:rsidRDefault="00E1221C" w:rsidP="000A7887">
      <w:pPr>
        <w:pStyle w:val="Balk3"/>
        <w:spacing w:after="262" w:line="240" w:lineRule="auto"/>
        <w:ind w:left="206"/>
        <w:contextualSpacing/>
        <w:jc w:val="both"/>
        <w:rPr>
          <w:rFonts w:asciiTheme="minorHAnsi" w:eastAsia="Courier New" w:hAnsiTheme="minorHAnsi" w:cstheme="minorHAnsi"/>
          <w:b/>
          <w:color w:val="auto"/>
        </w:rPr>
      </w:pPr>
      <w:r w:rsidRPr="000A7887">
        <w:rPr>
          <w:rFonts w:asciiTheme="minorHAnsi" w:eastAsia="Courier New" w:hAnsiTheme="minorHAnsi" w:cstheme="minorHAnsi"/>
          <w:b/>
          <w:color w:val="auto"/>
        </w:rPr>
        <w:t>Madde 19: YÜRÜRLÜLÜK</w:t>
      </w:r>
    </w:p>
    <w:p w:rsidR="00E1221C" w:rsidRPr="000A7887" w:rsidRDefault="00E1221C" w:rsidP="000A7887">
      <w:pPr>
        <w:pStyle w:val="Balk3"/>
        <w:spacing w:after="262" w:line="240" w:lineRule="auto"/>
        <w:ind w:left="206"/>
        <w:contextualSpacing/>
        <w:jc w:val="both"/>
        <w:rPr>
          <w:rFonts w:asciiTheme="minorHAnsi" w:eastAsia="Courier New" w:hAnsiTheme="minorHAnsi" w:cstheme="minorHAnsi"/>
          <w:color w:val="auto"/>
        </w:rPr>
      </w:pPr>
      <w:r w:rsidRPr="000A7887">
        <w:rPr>
          <w:rFonts w:asciiTheme="minorHAnsi" w:eastAsia="Courier New" w:hAnsiTheme="minorHAnsi" w:cstheme="minorHAnsi"/>
          <w:color w:val="auto"/>
        </w:rPr>
        <w:t>İş bu Sözleşme, ihale ilanının tamamlayıcı bir parçası olup bu maddesi ile birlikte 19 (on dokuz) madde ve ekten İbaret olup İmza tarihinde yürürlüğe girer.</w:t>
      </w:r>
    </w:p>
    <w:p w:rsidR="00E1221C" w:rsidRPr="000A7887" w:rsidRDefault="00E1221C" w:rsidP="000A7887">
      <w:pPr>
        <w:spacing w:after="586" w:line="240" w:lineRule="auto"/>
        <w:ind w:left="134"/>
        <w:contextualSpacing/>
        <w:jc w:val="both"/>
        <w:rPr>
          <w:rFonts w:eastAsia="Courier New" w:cstheme="minorHAnsi"/>
          <w:sz w:val="24"/>
          <w:szCs w:val="24"/>
        </w:rPr>
      </w:pPr>
      <w:r w:rsidRPr="000A7887">
        <w:rPr>
          <w:rFonts w:eastAsia="Courier New" w:cstheme="minorHAnsi"/>
          <w:sz w:val="24"/>
          <w:szCs w:val="24"/>
        </w:rPr>
        <w:t xml:space="preserve">İş bu Sözleşme </w:t>
      </w:r>
      <w:r w:rsidR="00712ABC" w:rsidRPr="000A7887">
        <w:rPr>
          <w:rFonts w:cstheme="minorHAnsi"/>
          <w:noProof/>
          <w:sz w:val="24"/>
          <w:szCs w:val="24"/>
        </w:rPr>
        <w:t>……/...../2018</w:t>
      </w:r>
      <w:r w:rsidRPr="000A7887">
        <w:rPr>
          <w:rFonts w:eastAsia="Courier New" w:cstheme="minorHAnsi"/>
          <w:sz w:val="24"/>
          <w:szCs w:val="24"/>
        </w:rPr>
        <w:t xml:space="preserve"> tarihinde bir orijinal nüsha olarak tanzim ve imza edilmiş olup, aslı İdarede muhafaza edilecektir.</w:t>
      </w:r>
    </w:p>
    <w:p w:rsidR="000B6D0F" w:rsidRPr="00E1221C" w:rsidRDefault="000B6D0F" w:rsidP="00E1221C">
      <w:pPr>
        <w:spacing w:after="586" w:line="264" w:lineRule="auto"/>
        <w:ind w:left="134"/>
        <w:contextualSpacing/>
        <w:jc w:val="both"/>
        <w:rPr>
          <w:rFonts w:eastAsiaTheme="minorEastAsia" w:cs="Times New Roman"/>
          <w:sz w:val="24"/>
          <w:szCs w:val="24"/>
        </w:rPr>
      </w:pPr>
    </w:p>
    <w:p w:rsidR="00E1221C" w:rsidRDefault="00E1221C" w:rsidP="00E1221C">
      <w:pPr>
        <w:tabs>
          <w:tab w:val="center" w:pos="2383"/>
          <w:tab w:val="center" w:pos="7100"/>
        </w:tabs>
        <w:spacing w:after="0" w:line="264" w:lineRule="auto"/>
        <w:contextualSpacing/>
        <w:jc w:val="both"/>
        <w:rPr>
          <w:rFonts w:cs="Times New Roman"/>
          <w:sz w:val="24"/>
          <w:szCs w:val="24"/>
        </w:rPr>
      </w:pPr>
    </w:p>
    <w:p w:rsidR="0047769B" w:rsidRPr="00E1221C" w:rsidRDefault="0047769B" w:rsidP="00E1221C">
      <w:pPr>
        <w:tabs>
          <w:tab w:val="center" w:pos="2383"/>
          <w:tab w:val="center" w:pos="7100"/>
        </w:tabs>
        <w:spacing w:after="0" w:line="264" w:lineRule="auto"/>
        <w:contextualSpacing/>
        <w:jc w:val="both"/>
        <w:rPr>
          <w:rFonts w:cs="Times New Roman"/>
          <w:sz w:val="24"/>
          <w:szCs w:val="24"/>
        </w:rPr>
      </w:pPr>
    </w:p>
    <w:p w:rsidR="00E1221C" w:rsidRDefault="00060079" w:rsidP="00835C26">
      <w:pPr>
        <w:tabs>
          <w:tab w:val="center" w:pos="2383"/>
          <w:tab w:val="center" w:pos="7100"/>
        </w:tabs>
        <w:spacing w:after="0" w:line="240" w:lineRule="auto"/>
        <w:contextualSpacing/>
        <w:jc w:val="both"/>
        <w:rPr>
          <w:rFonts w:eastAsia="Courier New" w:cs="Times New Roman"/>
          <w:sz w:val="24"/>
          <w:szCs w:val="24"/>
        </w:rPr>
      </w:pPr>
      <w:r>
        <w:rPr>
          <w:rFonts w:eastAsia="Courier New" w:cs="Times New Roman"/>
          <w:sz w:val="24"/>
          <w:szCs w:val="24"/>
        </w:rPr>
        <w:t xml:space="preserve">                      İDARE ADINA</w:t>
      </w:r>
      <w:r>
        <w:rPr>
          <w:rFonts w:eastAsia="Courier New" w:cs="Times New Roman"/>
          <w:sz w:val="24"/>
          <w:szCs w:val="24"/>
        </w:rPr>
        <w:tab/>
      </w:r>
      <w:r w:rsidR="00E1221C" w:rsidRPr="00E1221C">
        <w:rPr>
          <w:rFonts w:eastAsia="Courier New" w:cs="Times New Roman"/>
          <w:sz w:val="24"/>
          <w:szCs w:val="24"/>
        </w:rPr>
        <w:t>YÜKLENİCİ ADINA</w:t>
      </w:r>
    </w:p>
    <w:p w:rsidR="00060079" w:rsidRPr="00E1221C" w:rsidRDefault="00060079" w:rsidP="00835C26">
      <w:pPr>
        <w:tabs>
          <w:tab w:val="center" w:pos="2383"/>
          <w:tab w:val="center" w:pos="7100"/>
        </w:tabs>
        <w:spacing w:after="0" w:line="240" w:lineRule="auto"/>
        <w:contextualSpacing/>
        <w:jc w:val="both"/>
        <w:rPr>
          <w:rFonts w:cs="Times New Roman"/>
          <w:sz w:val="24"/>
          <w:szCs w:val="24"/>
        </w:rPr>
      </w:pPr>
    </w:p>
    <w:p w:rsidR="00E1221C" w:rsidRPr="00E1221C" w:rsidRDefault="00E1221C" w:rsidP="00835C26">
      <w:pPr>
        <w:pStyle w:val="Balk3"/>
        <w:spacing w:after="262" w:line="240" w:lineRule="auto"/>
        <w:ind w:left="206"/>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Şirket Kaşesi</w:t>
      </w:r>
      <w:r w:rsidR="00060079">
        <w:rPr>
          <w:rFonts w:asciiTheme="minorHAnsi" w:eastAsia="Courier New" w:hAnsiTheme="minorHAnsi" w:cs="Times New Roman"/>
          <w:color w:val="auto"/>
        </w:rPr>
        <w:t>:</w:t>
      </w:r>
      <w:r w:rsidR="00060079">
        <w:rPr>
          <w:rFonts w:asciiTheme="minorHAnsi" w:eastAsia="Courier New" w:hAnsiTheme="minorHAnsi" w:cs="Times New Roman"/>
          <w:color w:val="auto"/>
        </w:rPr>
        <w:tab/>
      </w:r>
      <w:r w:rsidR="00060079">
        <w:rPr>
          <w:rFonts w:asciiTheme="minorHAnsi" w:eastAsia="Courier New" w:hAnsiTheme="minorHAnsi" w:cs="Times New Roman"/>
          <w:color w:val="auto"/>
        </w:rPr>
        <w:tab/>
      </w:r>
      <w:r w:rsidR="00060079">
        <w:rPr>
          <w:rFonts w:asciiTheme="minorHAnsi" w:eastAsia="Courier New" w:hAnsiTheme="minorHAnsi" w:cs="Times New Roman"/>
          <w:color w:val="auto"/>
        </w:rPr>
        <w:tab/>
      </w:r>
      <w:r w:rsidR="00060079">
        <w:rPr>
          <w:rFonts w:asciiTheme="minorHAnsi" w:eastAsia="Courier New" w:hAnsiTheme="minorHAnsi" w:cs="Times New Roman"/>
          <w:color w:val="auto"/>
        </w:rPr>
        <w:tab/>
      </w:r>
      <w:r w:rsidR="00060079">
        <w:rPr>
          <w:rFonts w:asciiTheme="minorHAnsi" w:eastAsia="Courier New" w:hAnsiTheme="minorHAnsi" w:cs="Times New Roman"/>
          <w:color w:val="auto"/>
        </w:rPr>
        <w:tab/>
      </w:r>
      <w:r w:rsidR="00060079">
        <w:rPr>
          <w:rFonts w:asciiTheme="minorHAnsi" w:eastAsia="Courier New" w:hAnsiTheme="minorHAnsi" w:cs="Times New Roman"/>
          <w:color w:val="auto"/>
        </w:rPr>
        <w:tab/>
      </w:r>
      <w:r w:rsidRPr="00E1221C">
        <w:rPr>
          <w:rFonts w:asciiTheme="minorHAnsi" w:eastAsia="Courier New" w:hAnsiTheme="minorHAnsi" w:cs="Times New Roman"/>
          <w:color w:val="auto"/>
        </w:rPr>
        <w:t>Şirket Kaşesi:</w:t>
      </w:r>
    </w:p>
    <w:p w:rsidR="00E1221C" w:rsidRPr="00E1221C" w:rsidRDefault="00E1221C" w:rsidP="00835C26">
      <w:pPr>
        <w:pStyle w:val="Balk3"/>
        <w:spacing w:after="262" w:line="240" w:lineRule="auto"/>
        <w:ind w:left="206"/>
        <w:contextualSpacing/>
        <w:jc w:val="both"/>
        <w:rPr>
          <w:rFonts w:asciiTheme="minorHAnsi" w:eastAsia="Courier New" w:hAnsiTheme="minorHAnsi" w:cs="Times New Roman"/>
          <w:color w:val="auto"/>
        </w:rPr>
      </w:pPr>
    </w:p>
    <w:p w:rsidR="00E1221C" w:rsidRPr="00E1221C" w:rsidRDefault="00E1221C" w:rsidP="00835C26">
      <w:pPr>
        <w:pStyle w:val="Balk3"/>
        <w:spacing w:after="262" w:line="240" w:lineRule="auto"/>
        <w:ind w:left="206"/>
        <w:contextualSpacing/>
        <w:jc w:val="both"/>
        <w:rPr>
          <w:rFonts w:asciiTheme="minorHAnsi" w:eastAsia="Courier New" w:hAnsiTheme="minorHAnsi" w:cs="Times New Roman"/>
          <w:color w:val="auto"/>
        </w:rPr>
      </w:pPr>
    </w:p>
    <w:p w:rsidR="00E1221C" w:rsidRPr="00E1221C" w:rsidRDefault="00E1221C" w:rsidP="00835C26">
      <w:pPr>
        <w:pStyle w:val="Balk3"/>
        <w:spacing w:after="262" w:line="240" w:lineRule="auto"/>
        <w:ind w:left="206"/>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 xml:space="preserve">İmza: </w:t>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t>İmza:</w:t>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p>
    <w:p w:rsidR="00E1221C" w:rsidRPr="00E1221C" w:rsidRDefault="00E1221C" w:rsidP="00835C26">
      <w:pPr>
        <w:pStyle w:val="Balk3"/>
        <w:spacing w:after="262" w:line="240" w:lineRule="auto"/>
        <w:ind w:left="206"/>
        <w:contextualSpacing/>
        <w:jc w:val="both"/>
        <w:rPr>
          <w:rFonts w:asciiTheme="minorHAnsi" w:eastAsia="Courier New" w:hAnsiTheme="minorHAnsi" w:cs="Times New Roman"/>
          <w:color w:val="auto"/>
        </w:rPr>
      </w:pPr>
    </w:p>
    <w:p w:rsidR="00E1221C" w:rsidRPr="00E1221C" w:rsidRDefault="00E1221C" w:rsidP="00835C26">
      <w:pPr>
        <w:pStyle w:val="Balk3"/>
        <w:spacing w:after="262" w:line="240" w:lineRule="auto"/>
        <w:ind w:left="206"/>
        <w:contextualSpacing/>
        <w:jc w:val="both"/>
        <w:rPr>
          <w:rFonts w:asciiTheme="minorHAnsi" w:eastAsia="Courier New" w:hAnsiTheme="minorHAnsi" w:cs="Times New Roman"/>
          <w:color w:val="auto"/>
        </w:rPr>
      </w:pPr>
    </w:p>
    <w:p w:rsidR="00E1221C" w:rsidRDefault="00E1221C" w:rsidP="00835C26">
      <w:pPr>
        <w:pStyle w:val="Balk3"/>
        <w:spacing w:after="262" w:line="240" w:lineRule="auto"/>
        <w:ind w:left="206"/>
        <w:contextualSpacing/>
        <w:jc w:val="both"/>
        <w:rPr>
          <w:rFonts w:asciiTheme="minorHAnsi" w:eastAsia="Courier New" w:hAnsiTheme="minorHAnsi" w:cs="Times New Roman"/>
          <w:color w:val="auto"/>
        </w:rPr>
      </w:pPr>
      <w:r w:rsidRPr="00E1221C">
        <w:rPr>
          <w:rFonts w:asciiTheme="minorHAnsi" w:eastAsia="Courier New" w:hAnsiTheme="minorHAnsi" w:cs="Times New Roman"/>
          <w:color w:val="auto"/>
        </w:rPr>
        <w:t>Yetkili Adı:</w:t>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r>
      <w:r w:rsidRPr="00E1221C">
        <w:rPr>
          <w:rFonts w:asciiTheme="minorHAnsi" w:eastAsia="Courier New" w:hAnsiTheme="minorHAnsi" w:cs="Times New Roman"/>
          <w:color w:val="auto"/>
        </w:rPr>
        <w:tab/>
        <w:t>Yetkili Adı:</w:t>
      </w:r>
    </w:p>
    <w:p w:rsidR="00060079" w:rsidRPr="00060079" w:rsidRDefault="00060079" w:rsidP="00835C26">
      <w:pPr>
        <w:spacing w:line="240" w:lineRule="auto"/>
        <w:contextualSpacing/>
      </w:pPr>
    </w:p>
    <w:p w:rsidR="00432CFD" w:rsidRPr="00E1221C" w:rsidRDefault="00060079" w:rsidP="00835C26">
      <w:pPr>
        <w:spacing w:after="0" w:line="240" w:lineRule="auto"/>
        <w:contextualSpacing/>
        <w:rPr>
          <w:rFonts w:cs="Times New Roman"/>
          <w:sz w:val="24"/>
          <w:szCs w:val="24"/>
        </w:rPr>
        <w:sectPr w:rsidR="00432CFD" w:rsidRPr="00E1221C">
          <w:pgSz w:w="11900" w:h="16840"/>
          <w:pgMar w:top="754" w:right="1243" w:bottom="893" w:left="1114" w:header="682" w:footer="708" w:gutter="0"/>
          <w:cols w:space="708"/>
        </w:sectPr>
      </w:pPr>
      <w:r>
        <w:rPr>
          <w:rFonts w:eastAsia="Courier New" w:cs="Times New Roman"/>
        </w:rPr>
        <w:t xml:space="preserve">    Yetkili Unvanı:</w:t>
      </w:r>
      <w:r>
        <w:rPr>
          <w:rFonts w:eastAsia="Courier New" w:cs="Times New Roman"/>
        </w:rPr>
        <w:tab/>
      </w:r>
      <w:r>
        <w:rPr>
          <w:rFonts w:eastAsia="Courier New" w:cs="Times New Roman"/>
        </w:rPr>
        <w:tab/>
      </w:r>
      <w:r>
        <w:rPr>
          <w:rFonts w:eastAsia="Courier New" w:cs="Times New Roman"/>
        </w:rPr>
        <w:tab/>
      </w:r>
      <w:r>
        <w:rPr>
          <w:rFonts w:eastAsia="Courier New" w:cs="Times New Roman"/>
        </w:rPr>
        <w:tab/>
      </w:r>
      <w:r>
        <w:rPr>
          <w:rFonts w:eastAsia="Courier New" w:cs="Times New Roman"/>
        </w:rPr>
        <w:tab/>
      </w:r>
      <w:r>
        <w:rPr>
          <w:rFonts w:eastAsia="Courier New" w:cs="Times New Roman"/>
        </w:rPr>
        <w:tab/>
        <w:t>Yetkili Unvanı:</w:t>
      </w:r>
    </w:p>
    <w:p w:rsidR="00835C26" w:rsidRDefault="000B1021" w:rsidP="000B1021">
      <w:pPr>
        <w:pStyle w:val="Balk6"/>
        <w:spacing w:line="240" w:lineRule="auto"/>
        <w:ind w:firstLine="0"/>
        <w:jc w:val="center"/>
      </w:pPr>
      <w:bookmarkStart w:id="1" w:name="_Toc233021558"/>
      <w:r w:rsidRPr="00432CFD">
        <w:lastRenderedPageBreak/>
        <w:t xml:space="preserve">BÖLÜM </w:t>
      </w:r>
      <w:r w:rsidR="00463C3F" w:rsidRPr="00432CFD">
        <w:t>C</w:t>
      </w:r>
      <w:r w:rsidRPr="00432CFD">
        <w:t>:</w:t>
      </w:r>
    </w:p>
    <w:p w:rsidR="00C9357D" w:rsidRPr="00432CFD" w:rsidRDefault="000B1021" w:rsidP="000B1021">
      <w:pPr>
        <w:pStyle w:val="Balk6"/>
        <w:spacing w:line="240" w:lineRule="auto"/>
        <w:ind w:firstLine="0"/>
        <w:jc w:val="center"/>
      </w:pPr>
      <w:r w:rsidRPr="00432CFD">
        <w:t>Standart Formlar ve Diğer Gerekli Belgeler</w:t>
      </w:r>
      <w:bookmarkEnd w:id="1"/>
    </w:p>
    <w:p w:rsidR="000B1021" w:rsidRPr="00432CFD" w:rsidRDefault="000B1021" w:rsidP="000B1021">
      <w:pPr>
        <w:jc w:val="center"/>
      </w:pPr>
    </w:p>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 w:rsidR="000B1021" w:rsidRPr="00432CFD" w:rsidRDefault="000B1021" w:rsidP="000B1021">
      <w:pPr>
        <w:spacing w:after="1295" w:line="240" w:lineRule="auto"/>
        <w:ind w:right="108"/>
        <w:contextualSpacing/>
        <w:jc w:val="both"/>
        <w:rPr>
          <w:rFonts w:cs="Times New Roman"/>
          <w:sz w:val="24"/>
          <w:szCs w:val="24"/>
        </w:rPr>
      </w:pPr>
      <w:r w:rsidRPr="00432CFD">
        <w:rPr>
          <w:rFonts w:eastAsia="Times New Roman" w:cs="Times New Roman"/>
          <w:b/>
          <w:sz w:val="24"/>
          <w:szCs w:val="24"/>
        </w:rPr>
        <w:t>EK 1-</w:t>
      </w:r>
      <w:r w:rsidRPr="00432CFD">
        <w:rPr>
          <w:rFonts w:eastAsia="Times New Roman" w:cs="Times New Roman"/>
          <w:sz w:val="24"/>
          <w:szCs w:val="24"/>
        </w:rPr>
        <w:t xml:space="preserve"> Beyan Formu</w:t>
      </w:r>
    </w:p>
    <w:p w:rsidR="000B1021" w:rsidRPr="00432CFD" w:rsidRDefault="000B1021" w:rsidP="000B1021">
      <w:pPr>
        <w:spacing w:after="78" w:line="240" w:lineRule="exact"/>
        <w:ind w:right="278"/>
        <w:jc w:val="both"/>
        <w:rPr>
          <w:rFonts w:eastAsia="Times New Roman" w:cs="Times New Roman"/>
          <w:sz w:val="24"/>
          <w:szCs w:val="24"/>
        </w:rPr>
      </w:pPr>
    </w:p>
    <w:p w:rsidR="000B1021" w:rsidRPr="00432CFD" w:rsidRDefault="000B1021" w:rsidP="000B1021">
      <w:pPr>
        <w:spacing w:after="78" w:line="240" w:lineRule="auto"/>
        <w:ind w:right="278"/>
        <w:contextualSpacing/>
        <w:jc w:val="both"/>
        <w:rPr>
          <w:rFonts w:eastAsia="Times New Roman" w:cs="Times New Roman"/>
          <w:b/>
          <w:sz w:val="24"/>
          <w:szCs w:val="24"/>
        </w:rPr>
      </w:pPr>
      <w:r w:rsidRPr="00432CFD">
        <w:rPr>
          <w:rFonts w:eastAsia="Times New Roman" w:cs="Times New Roman"/>
          <w:b/>
          <w:sz w:val="24"/>
          <w:szCs w:val="24"/>
        </w:rPr>
        <w:t xml:space="preserve">KARGAZ </w:t>
      </w:r>
      <w:proofErr w:type="gramStart"/>
      <w:r w:rsidRPr="00432CFD">
        <w:rPr>
          <w:rFonts w:eastAsia="Times New Roman" w:cs="Times New Roman"/>
          <w:b/>
          <w:sz w:val="24"/>
          <w:szCs w:val="24"/>
        </w:rPr>
        <w:t>DOĞALGAZ</w:t>
      </w:r>
      <w:r w:rsidRPr="00432CFD">
        <w:rPr>
          <w:rFonts w:cs="Times New Roman"/>
          <w:b/>
          <w:sz w:val="24"/>
          <w:szCs w:val="24"/>
        </w:rPr>
        <w:t xml:space="preserve">  </w:t>
      </w:r>
      <w:r w:rsidRPr="00432CFD">
        <w:rPr>
          <w:rFonts w:eastAsia="Times New Roman" w:cs="Times New Roman"/>
          <w:b/>
          <w:sz w:val="24"/>
          <w:szCs w:val="24"/>
        </w:rPr>
        <w:t>DAĞITIM</w:t>
      </w:r>
      <w:proofErr w:type="gramEnd"/>
      <w:r w:rsidRPr="00432CFD">
        <w:rPr>
          <w:rFonts w:eastAsia="Times New Roman" w:cs="Times New Roman"/>
          <w:b/>
          <w:sz w:val="24"/>
          <w:szCs w:val="24"/>
        </w:rPr>
        <w:t xml:space="preserve"> </w:t>
      </w:r>
      <w:r w:rsidR="00587A88">
        <w:rPr>
          <w:rFonts w:eastAsia="Times New Roman" w:cs="Times New Roman"/>
          <w:b/>
          <w:sz w:val="24"/>
          <w:szCs w:val="24"/>
        </w:rPr>
        <w:t xml:space="preserve">SANAYİ ve </w:t>
      </w:r>
      <w:r w:rsidRPr="00432CFD">
        <w:rPr>
          <w:rFonts w:eastAsia="Times New Roman" w:cs="Times New Roman"/>
          <w:b/>
          <w:sz w:val="24"/>
          <w:szCs w:val="24"/>
        </w:rPr>
        <w:t>TİCARET A.Ş.</w:t>
      </w:r>
    </w:p>
    <w:p w:rsidR="000B1021" w:rsidRPr="00432CFD" w:rsidRDefault="000B1021" w:rsidP="000B1021">
      <w:pPr>
        <w:spacing w:after="78" w:line="240" w:lineRule="auto"/>
        <w:ind w:right="278"/>
        <w:contextualSpacing/>
        <w:jc w:val="both"/>
        <w:rPr>
          <w:rFonts w:eastAsiaTheme="minorEastAsia" w:cs="Times New Roman"/>
          <w:sz w:val="24"/>
          <w:szCs w:val="24"/>
        </w:rPr>
      </w:pPr>
    </w:p>
    <w:p w:rsidR="000B1021" w:rsidRPr="00432CFD" w:rsidRDefault="000B1021" w:rsidP="000B1021">
      <w:pPr>
        <w:spacing w:after="114" w:line="240" w:lineRule="auto"/>
        <w:ind w:left="100" w:right="129" w:firstLine="9"/>
        <w:contextualSpacing/>
        <w:jc w:val="both"/>
        <w:rPr>
          <w:rFonts w:cs="Times New Roman"/>
          <w:sz w:val="24"/>
          <w:szCs w:val="24"/>
        </w:rPr>
      </w:pPr>
      <w:r w:rsidRPr="00432CFD">
        <w:rPr>
          <w:rFonts w:eastAsia="Times New Roman" w:cs="Times New Roman"/>
          <w:sz w:val="24"/>
          <w:szCs w:val="24"/>
        </w:rPr>
        <w:t>Şirketimiz, CNG Alım ihalesine ait, ihale dosyası ile ilgili tüm doküman ve mevzuatı okuyup tüm detaylarıyla anlayarak, ihale dosyasında belirtilen hususlara uygun şekilde teklifini hazırlamıştır.</w:t>
      </w:r>
    </w:p>
    <w:p w:rsidR="000B1021" w:rsidRPr="00432CFD" w:rsidRDefault="000B1021" w:rsidP="000B1021">
      <w:pPr>
        <w:spacing w:after="107" w:line="240" w:lineRule="auto"/>
        <w:ind w:left="100" w:right="129" w:firstLine="9"/>
        <w:contextualSpacing/>
        <w:jc w:val="both"/>
        <w:rPr>
          <w:rFonts w:cs="Times New Roman"/>
          <w:sz w:val="24"/>
          <w:szCs w:val="24"/>
        </w:rPr>
      </w:pPr>
      <w:r w:rsidRPr="00432CFD">
        <w:rPr>
          <w:rFonts w:eastAsia="Times New Roman" w:cs="Times New Roman"/>
          <w:sz w:val="24"/>
          <w:szCs w:val="24"/>
        </w:rPr>
        <w:t>Teklifimizde hiç bir açıklama, itirazı kayıt, tadilat veya ilave olmadığını, ayrıca teyit ederiz.</w:t>
      </w:r>
    </w:p>
    <w:p w:rsidR="00356316" w:rsidRDefault="000B1021" w:rsidP="000B1021">
      <w:pPr>
        <w:spacing w:after="1288" w:line="240" w:lineRule="auto"/>
        <w:ind w:left="100" w:right="129" w:firstLine="9"/>
        <w:contextualSpacing/>
        <w:jc w:val="both"/>
        <w:rPr>
          <w:rFonts w:eastAsia="Times New Roman" w:cs="Times New Roman"/>
          <w:sz w:val="24"/>
          <w:szCs w:val="24"/>
        </w:rPr>
      </w:pPr>
      <w:r w:rsidRPr="00432CFD">
        <w:rPr>
          <w:rFonts w:eastAsia="Times New Roman" w:cs="Times New Roman"/>
          <w:sz w:val="24"/>
          <w:szCs w:val="24"/>
        </w:rPr>
        <w:t xml:space="preserve">Teklif zarflarının açılması esnasında, yukarıdaki beyanımıza muhalif herhangi bir durumun ya da alternatif teklifin çıkması halinde, teklifimizin reddedilerek değerlendirme dışı kalacağını </w:t>
      </w:r>
      <w:proofErr w:type="spellStart"/>
      <w:r w:rsidRPr="00432CFD">
        <w:rPr>
          <w:rFonts w:eastAsia="Times New Roman" w:cs="Times New Roman"/>
          <w:sz w:val="24"/>
          <w:szCs w:val="24"/>
        </w:rPr>
        <w:t>bila</w:t>
      </w:r>
      <w:proofErr w:type="spellEnd"/>
      <w:r w:rsidRPr="00432CFD">
        <w:rPr>
          <w:rFonts w:eastAsia="Times New Roman" w:cs="Times New Roman"/>
          <w:sz w:val="24"/>
          <w:szCs w:val="24"/>
        </w:rPr>
        <w:t xml:space="preserve"> kabili rücu kabul, beyan ve taahhüt ediyoruz</w:t>
      </w:r>
    </w:p>
    <w:p w:rsidR="00356316" w:rsidRDefault="00356316" w:rsidP="000B1021">
      <w:pPr>
        <w:spacing w:after="1288" w:line="240" w:lineRule="auto"/>
        <w:ind w:left="100" w:right="129" w:firstLine="9"/>
        <w:contextualSpacing/>
        <w:jc w:val="both"/>
        <w:rPr>
          <w:rFonts w:eastAsia="Times New Roman" w:cs="Times New Roman"/>
          <w:sz w:val="24"/>
          <w:szCs w:val="24"/>
        </w:rPr>
      </w:pPr>
    </w:p>
    <w:p w:rsidR="000B1021" w:rsidRPr="00432CFD" w:rsidRDefault="00356316" w:rsidP="000B1021">
      <w:pPr>
        <w:spacing w:after="1288" w:line="240" w:lineRule="auto"/>
        <w:ind w:left="100" w:right="129" w:firstLine="9"/>
        <w:contextualSpacing/>
        <w:jc w:val="both"/>
        <w:rPr>
          <w:rFonts w:cs="Times New Roman"/>
          <w:sz w:val="24"/>
          <w:szCs w:val="24"/>
        </w:rPr>
      </w:pPr>
      <w:r>
        <w:rPr>
          <w:rFonts w:eastAsia="Times New Roman" w:cs="Times New Roman"/>
          <w:sz w:val="24"/>
          <w:szCs w:val="24"/>
        </w:rPr>
        <w:t xml:space="preserve">Tarih: </w:t>
      </w:r>
      <w:proofErr w:type="gramStart"/>
      <w:r>
        <w:rPr>
          <w:rFonts w:eastAsia="Times New Roman" w:cs="Times New Roman"/>
          <w:sz w:val="24"/>
          <w:szCs w:val="24"/>
        </w:rPr>
        <w:t>.....</w:t>
      </w:r>
      <w:proofErr w:type="gramEnd"/>
      <w:r>
        <w:rPr>
          <w:rFonts w:eastAsia="Times New Roman" w:cs="Times New Roman"/>
          <w:sz w:val="24"/>
          <w:szCs w:val="24"/>
        </w:rPr>
        <w:t>/..../</w:t>
      </w:r>
      <w:r w:rsidR="00712ABC">
        <w:rPr>
          <w:rFonts w:eastAsia="Times New Roman" w:cs="Times New Roman"/>
          <w:sz w:val="24"/>
          <w:szCs w:val="24"/>
        </w:rPr>
        <w:t>2018</w:t>
      </w:r>
    </w:p>
    <w:p w:rsidR="000B1021" w:rsidRPr="00432CFD" w:rsidRDefault="000B1021" w:rsidP="000B1021">
      <w:pPr>
        <w:spacing w:after="392" w:line="240" w:lineRule="exact"/>
        <w:ind w:left="2772" w:right="898" w:firstLine="708"/>
        <w:jc w:val="both"/>
        <w:rPr>
          <w:rFonts w:eastAsia="Times New Roman" w:cs="Times New Roman"/>
          <w:sz w:val="24"/>
          <w:szCs w:val="24"/>
        </w:rPr>
      </w:pPr>
    </w:p>
    <w:p w:rsidR="000B1021" w:rsidRPr="00432CFD" w:rsidRDefault="000B1021" w:rsidP="000B1021">
      <w:pPr>
        <w:spacing w:after="392" w:line="240" w:lineRule="exact"/>
        <w:ind w:left="2772" w:right="898" w:firstLine="708"/>
        <w:jc w:val="both"/>
        <w:rPr>
          <w:rFonts w:eastAsia="Times New Roman" w:cs="Times New Roman"/>
          <w:sz w:val="24"/>
          <w:szCs w:val="24"/>
        </w:rPr>
      </w:pPr>
      <w:r w:rsidRPr="00432CFD">
        <w:rPr>
          <w:rFonts w:eastAsia="Times New Roman" w:cs="Times New Roman"/>
          <w:sz w:val="24"/>
          <w:szCs w:val="24"/>
        </w:rPr>
        <w:t xml:space="preserve">Şirketi temsil ve ilzama yetkili kişi / kişilerin </w:t>
      </w:r>
    </w:p>
    <w:p w:rsidR="000B1021" w:rsidRPr="00432CFD" w:rsidRDefault="000B1021" w:rsidP="000B1021">
      <w:pPr>
        <w:spacing w:after="392" w:line="240" w:lineRule="exact"/>
        <w:ind w:left="2772" w:right="898" w:firstLine="708"/>
        <w:jc w:val="both"/>
        <w:rPr>
          <w:rFonts w:eastAsiaTheme="minorEastAsia" w:cs="Times New Roman"/>
          <w:sz w:val="24"/>
          <w:szCs w:val="24"/>
        </w:rPr>
      </w:pPr>
      <w:r w:rsidRPr="00432CFD">
        <w:rPr>
          <w:rFonts w:eastAsia="Times New Roman" w:cs="Times New Roman"/>
          <w:sz w:val="24"/>
          <w:szCs w:val="24"/>
        </w:rPr>
        <w:t>İsim</w:t>
      </w:r>
    </w:p>
    <w:p w:rsidR="000B1021" w:rsidRPr="00432CFD" w:rsidRDefault="000B1021" w:rsidP="000B1021">
      <w:pPr>
        <w:spacing w:after="461" w:line="240" w:lineRule="exact"/>
        <w:ind w:left="3480"/>
        <w:jc w:val="both"/>
        <w:rPr>
          <w:rFonts w:cs="Times New Roman"/>
          <w:sz w:val="24"/>
          <w:szCs w:val="24"/>
        </w:rPr>
      </w:pPr>
      <w:r w:rsidRPr="00432CFD">
        <w:rPr>
          <w:rFonts w:eastAsia="Times New Roman" w:cs="Times New Roman"/>
          <w:sz w:val="24"/>
          <w:szCs w:val="24"/>
        </w:rPr>
        <w:t>İmza</w:t>
      </w:r>
    </w:p>
    <w:p w:rsidR="000B1021" w:rsidRPr="00432CFD" w:rsidRDefault="000B1021" w:rsidP="000B1021">
      <w:pPr>
        <w:spacing w:after="636" w:line="240" w:lineRule="exact"/>
        <w:ind w:left="2772" w:right="859" w:firstLine="698"/>
        <w:jc w:val="both"/>
        <w:rPr>
          <w:rFonts w:cs="Times New Roman"/>
          <w:sz w:val="24"/>
          <w:szCs w:val="24"/>
        </w:rPr>
      </w:pPr>
      <w:r w:rsidRPr="00432CFD">
        <w:rPr>
          <w:rFonts w:eastAsia="Times New Roman" w:cs="Times New Roman"/>
          <w:sz w:val="24"/>
          <w:szCs w:val="24"/>
        </w:rPr>
        <w:t>Şirket kaşesi</w:t>
      </w:r>
    </w:p>
    <w:p w:rsidR="000B1021" w:rsidRPr="00432CFD" w:rsidRDefault="000B1021" w:rsidP="000B1021">
      <w:pPr>
        <w:spacing w:after="1308" w:line="240" w:lineRule="exact"/>
        <w:ind w:left="859" w:right="110" w:firstLine="9"/>
        <w:jc w:val="both"/>
        <w:rPr>
          <w:rFonts w:eastAsia="Times New Roman" w:cs="Times New Roman"/>
          <w:sz w:val="24"/>
          <w:szCs w:val="24"/>
        </w:rPr>
      </w:pPr>
    </w:p>
    <w:p w:rsidR="000B1021" w:rsidRPr="00432CFD" w:rsidRDefault="000B1021" w:rsidP="000B1021">
      <w:pPr>
        <w:spacing w:after="1308" w:line="240" w:lineRule="exact"/>
        <w:ind w:left="859" w:right="110" w:firstLine="9"/>
        <w:jc w:val="both"/>
        <w:rPr>
          <w:rFonts w:eastAsia="Times New Roman" w:cs="Times New Roman"/>
          <w:sz w:val="24"/>
          <w:szCs w:val="24"/>
        </w:rPr>
      </w:pPr>
    </w:p>
    <w:p w:rsidR="000B1021" w:rsidRPr="00432CFD" w:rsidRDefault="000B1021" w:rsidP="00712ABC">
      <w:pPr>
        <w:spacing w:after="1308" w:line="240" w:lineRule="exact"/>
        <w:ind w:right="110"/>
        <w:jc w:val="both"/>
        <w:rPr>
          <w:rFonts w:eastAsia="Times New Roman" w:cs="Times New Roman"/>
          <w:sz w:val="24"/>
          <w:szCs w:val="24"/>
        </w:rPr>
      </w:pPr>
    </w:p>
    <w:p w:rsidR="000B1021" w:rsidRPr="00432CFD" w:rsidRDefault="000B1021" w:rsidP="000B1021">
      <w:pPr>
        <w:spacing w:after="1308" w:line="240" w:lineRule="auto"/>
        <w:ind w:right="108"/>
        <w:contextualSpacing/>
        <w:jc w:val="both"/>
        <w:rPr>
          <w:rFonts w:eastAsia="Times New Roman" w:cs="Times New Roman"/>
          <w:sz w:val="24"/>
          <w:szCs w:val="24"/>
        </w:rPr>
      </w:pPr>
      <w:r w:rsidRPr="00432CFD">
        <w:rPr>
          <w:rFonts w:eastAsia="Times New Roman" w:cs="Times New Roman"/>
          <w:b/>
          <w:sz w:val="24"/>
          <w:szCs w:val="24"/>
        </w:rPr>
        <w:lastRenderedPageBreak/>
        <w:t>EK 2-</w:t>
      </w:r>
      <w:r w:rsidRPr="00432CFD">
        <w:rPr>
          <w:rFonts w:eastAsia="Times New Roman" w:cs="Times New Roman"/>
          <w:sz w:val="24"/>
          <w:szCs w:val="24"/>
        </w:rPr>
        <w:t xml:space="preserve"> Taahhütname</w:t>
      </w:r>
    </w:p>
    <w:p w:rsidR="000B1021" w:rsidRPr="00432CFD" w:rsidRDefault="000B1021" w:rsidP="000B1021">
      <w:pPr>
        <w:spacing w:after="1308" w:line="240" w:lineRule="auto"/>
        <w:ind w:right="108"/>
        <w:contextualSpacing/>
        <w:jc w:val="both"/>
        <w:rPr>
          <w:rFonts w:eastAsiaTheme="minorEastAsia" w:cs="Times New Roman"/>
          <w:sz w:val="24"/>
          <w:szCs w:val="24"/>
        </w:rPr>
      </w:pPr>
    </w:p>
    <w:p w:rsidR="00587A88" w:rsidRPr="00432CFD" w:rsidRDefault="00587A88" w:rsidP="00587A88">
      <w:pPr>
        <w:spacing w:after="78" w:line="240" w:lineRule="auto"/>
        <w:ind w:right="278"/>
        <w:contextualSpacing/>
        <w:jc w:val="both"/>
        <w:rPr>
          <w:rFonts w:eastAsia="Times New Roman" w:cs="Times New Roman"/>
          <w:b/>
          <w:sz w:val="24"/>
          <w:szCs w:val="24"/>
        </w:rPr>
      </w:pPr>
      <w:r w:rsidRPr="00432CFD">
        <w:rPr>
          <w:rFonts w:eastAsia="Times New Roman" w:cs="Times New Roman"/>
          <w:b/>
          <w:sz w:val="24"/>
          <w:szCs w:val="24"/>
        </w:rPr>
        <w:t xml:space="preserve">KARGAZ </w:t>
      </w:r>
      <w:proofErr w:type="gramStart"/>
      <w:r w:rsidRPr="00432CFD">
        <w:rPr>
          <w:rFonts w:eastAsia="Times New Roman" w:cs="Times New Roman"/>
          <w:b/>
          <w:sz w:val="24"/>
          <w:szCs w:val="24"/>
        </w:rPr>
        <w:t>DOĞALGAZ</w:t>
      </w:r>
      <w:r w:rsidRPr="00432CFD">
        <w:rPr>
          <w:rFonts w:cs="Times New Roman"/>
          <w:b/>
          <w:sz w:val="24"/>
          <w:szCs w:val="24"/>
        </w:rPr>
        <w:t xml:space="preserve">  </w:t>
      </w:r>
      <w:r w:rsidRPr="00432CFD">
        <w:rPr>
          <w:rFonts w:eastAsia="Times New Roman" w:cs="Times New Roman"/>
          <w:b/>
          <w:sz w:val="24"/>
          <w:szCs w:val="24"/>
        </w:rPr>
        <w:t>DAĞITIM</w:t>
      </w:r>
      <w:proofErr w:type="gramEnd"/>
      <w:r w:rsidRPr="00432CFD">
        <w:rPr>
          <w:rFonts w:eastAsia="Times New Roman" w:cs="Times New Roman"/>
          <w:b/>
          <w:sz w:val="24"/>
          <w:szCs w:val="24"/>
        </w:rPr>
        <w:t xml:space="preserve"> </w:t>
      </w:r>
      <w:r>
        <w:rPr>
          <w:rFonts w:eastAsia="Times New Roman" w:cs="Times New Roman"/>
          <w:b/>
          <w:sz w:val="24"/>
          <w:szCs w:val="24"/>
        </w:rPr>
        <w:t xml:space="preserve">SANAYİ ve </w:t>
      </w:r>
      <w:r w:rsidRPr="00432CFD">
        <w:rPr>
          <w:rFonts w:eastAsia="Times New Roman" w:cs="Times New Roman"/>
          <w:b/>
          <w:sz w:val="24"/>
          <w:szCs w:val="24"/>
        </w:rPr>
        <w:t>TİCARET A.Ş.</w:t>
      </w:r>
    </w:p>
    <w:p w:rsidR="000B1021" w:rsidRPr="00432CFD" w:rsidRDefault="000B1021" w:rsidP="000B1021">
      <w:pPr>
        <w:spacing w:after="1308" w:line="240" w:lineRule="auto"/>
        <w:ind w:right="108"/>
        <w:contextualSpacing/>
        <w:jc w:val="both"/>
        <w:rPr>
          <w:rFonts w:eastAsiaTheme="minorEastAsia" w:cs="Times New Roman"/>
          <w:sz w:val="24"/>
          <w:szCs w:val="24"/>
        </w:rPr>
      </w:pPr>
    </w:p>
    <w:p w:rsidR="000B1021" w:rsidRPr="00432CFD" w:rsidRDefault="000B1021" w:rsidP="000B1021">
      <w:pPr>
        <w:spacing w:after="1308" w:line="240" w:lineRule="auto"/>
        <w:ind w:right="110"/>
        <w:contextualSpacing/>
        <w:jc w:val="both"/>
        <w:rPr>
          <w:rFonts w:cs="Times New Roman"/>
          <w:sz w:val="24"/>
          <w:szCs w:val="24"/>
        </w:rPr>
      </w:pPr>
      <w:r w:rsidRPr="00432CFD">
        <w:rPr>
          <w:rFonts w:eastAsia="Times New Roman" w:cs="Times New Roman"/>
          <w:sz w:val="24"/>
          <w:szCs w:val="24"/>
        </w:rPr>
        <w:t>Şirketimiz, ihale dosyası ile ilgili tüm doküman ve mevzuatı okuyup tüm detaylarıyla anlayarak, ihale dosyasında belirtilen hususlara uygun şekilde teklifini hazırlamıştır.</w:t>
      </w:r>
    </w:p>
    <w:p w:rsidR="00DB4554" w:rsidRDefault="000B1021" w:rsidP="000B1021">
      <w:pPr>
        <w:spacing w:after="1308" w:line="240" w:lineRule="auto"/>
        <w:ind w:right="110"/>
        <w:contextualSpacing/>
        <w:jc w:val="both"/>
        <w:rPr>
          <w:rFonts w:eastAsia="Times New Roman" w:cs="Times New Roman"/>
          <w:sz w:val="24"/>
          <w:szCs w:val="24"/>
        </w:rPr>
      </w:pPr>
      <w:r w:rsidRPr="00432CFD">
        <w:rPr>
          <w:rFonts w:eastAsia="Times New Roman" w:cs="Times New Roman"/>
          <w:sz w:val="24"/>
          <w:szCs w:val="24"/>
        </w:rPr>
        <w:t>İdare tarafından yapılan ihale sonucunda tespit edilen bedele itiraz etmeyeceğini, sözleşmede belirtilen süre boyunca tespit edilen bedel üzerinden satış yapacağım Bila kabili rücu kabul, beyan ve taahhüt ediyoruz.</w:t>
      </w:r>
      <w:r w:rsidR="00DB4554">
        <w:rPr>
          <w:rFonts w:eastAsia="Times New Roman" w:cs="Times New Roman"/>
          <w:sz w:val="24"/>
          <w:szCs w:val="24"/>
        </w:rPr>
        <w:t xml:space="preserve">   </w:t>
      </w:r>
    </w:p>
    <w:p w:rsidR="00DB4554" w:rsidRDefault="00DB4554" w:rsidP="000B1021">
      <w:pPr>
        <w:spacing w:after="1308" w:line="240" w:lineRule="auto"/>
        <w:ind w:right="110"/>
        <w:contextualSpacing/>
        <w:jc w:val="both"/>
        <w:rPr>
          <w:rFonts w:eastAsia="Times New Roman" w:cs="Times New Roman"/>
          <w:sz w:val="24"/>
          <w:szCs w:val="24"/>
        </w:rPr>
      </w:pPr>
    </w:p>
    <w:p w:rsidR="000B1021" w:rsidRPr="00432CFD" w:rsidRDefault="00DB4554" w:rsidP="000B1021">
      <w:pPr>
        <w:spacing w:after="1308" w:line="240" w:lineRule="auto"/>
        <w:ind w:right="110"/>
        <w:contextualSpacing/>
        <w:jc w:val="both"/>
        <w:rPr>
          <w:rFonts w:cs="Times New Roman"/>
          <w:sz w:val="24"/>
          <w:szCs w:val="24"/>
        </w:rPr>
      </w:pPr>
      <w:r>
        <w:rPr>
          <w:rFonts w:eastAsia="Times New Roman" w:cs="Times New Roman"/>
          <w:sz w:val="24"/>
          <w:szCs w:val="24"/>
        </w:rPr>
        <w:t xml:space="preserve">Tarih: </w:t>
      </w:r>
      <w:r w:rsidR="00712ABC">
        <w:rPr>
          <w:rFonts w:eastAsia="Times New Roman" w:cs="Times New Roman"/>
          <w:sz w:val="24"/>
          <w:szCs w:val="24"/>
        </w:rPr>
        <w:t xml:space="preserve"> </w:t>
      </w:r>
      <w:proofErr w:type="gramStart"/>
      <w:r w:rsidR="00712ABC">
        <w:rPr>
          <w:rFonts w:eastAsia="Times New Roman" w:cs="Times New Roman"/>
          <w:sz w:val="24"/>
          <w:szCs w:val="24"/>
        </w:rPr>
        <w:t>.....</w:t>
      </w:r>
      <w:proofErr w:type="gramEnd"/>
      <w:r w:rsidR="00712ABC">
        <w:rPr>
          <w:rFonts w:eastAsia="Times New Roman" w:cs="Times New Roman"/>
          <w:sz w:val="24"/>
          <w:szCs w:val="24"/>
        </w:rPr>
        <w:t>/...../2018</w:t>
      </w:r>
    </w:p>
    <w:p w:rsidR="000B1021" w:rsidRPr="00432CFD" w:rsidRDefault="000B1021" w:rsidP="000B1021">
      <w:pPr>
        <w:spacing w:after="17" w:line="240" w:lineRule="exact"/>
        <w:ind w:left="2832" w:right="129" w:firstLine="708"/>
        <w:jc w:val="both"/>
        <w:rPr>
          <w:rFonts w:eastAsia="Times New Roman" w:cs="Times New Roman"/>
          <w:sz w:val="24"/>
          <w:szCs w:val="24"/>
        </w:rPr>
      </w:pPr>
    </w:p>
    <w:p w:rsidR="000B1021" w:rsidRPr="00432CFD" w:rsidRDefault="000B1021" w:rsidP="000B1021">
      <w:pPr>
        <w:spacing w:after="17" w:line="240" w:lineRule="exact"/>
        <w:ind w:left="2832" w:right="129" w:firstLine="708"/>
        <w:jc w:val="both"/>
        <w:rPr>
          <w:rFonts w:eastAsia="Times New Roman" w:cs="Times New Roman"/>
          <w:sz w:val="24"/>
          <w:szCs w:val="24"/>
        </w:rPr>
      </w:pPr>
    </w:p>
    <w:p w:rsidR="000B1021" w:rsidRPr="00432CFD" w:rsidRDefault="000B1021" w:rsidP="000B1021">
      <w:pPr>
        <w:spacing w:after="17" w:line="240" w:lineRule="exact"/>
        <w:ind w:left="2832" w:right="129" w:firstLine="708"/>
        <w:jc w:val="both"/>
        <w:rPr>
          <w:rFonts w:eastAsia="Times New Roman" w:cs="Times New Roman"/>
          <w:sz w:val="24"/>
          <w:szCs w:val="24"/>
        </w:rPr>
      </w:pPr>
    </w:p>
    <w:p w:rsidR="000B1021" w:rsidRPr="00432CFD" w:rsidRDefault="000B1021" w:rsidP="000B1021">
      <w:pPr>
        <w:spacing w:after="17" w:line="240" w:lineRule="exact"/>
        <w:ind w:left="2832" w:right="129" w:firstLine="708"/>
        <w:jc w:val="both"/>
        <w:rPr>
          <w:rFonts w:eastAsiaTheme="minorEastAsia" w:cs="Times New Roman"/>
          <w:sz w:val="24"/>
          <w:szCs w:val="24"/>
        </w:rPr>
      </w:pPr>
      <w:r w:rsidRPr="00432CFD">
        <w:rPr>
          <w:rFonts w:eastAsia="Times New Roman" w:cs="Times New Roman"/>
          <w:sz w:val="24"/>
          <w:szCs w:val="24"/>
        </w:rPr>
        <w:t>Şirketi temsil ve ilzama yetkili kişi / kişilerin</w:t>
      </w:r>
    </w:p>
    <w:p w:rsidR="000B1021" w:rsidRPr="00432CFD" w:rsidRDefault="000B1021" w:rsidP="000B1021">
      <w:pPr>
        <w:spacing w:after="567" w:line="240" w:lineRule="exact"/>
        <w:ind w:left="2832" w:firstLine="708"/>
        <w:jc w:val="both"/>
        <w:rPr>
          <w:rFonts w:cs="Times New Roman"/>
          <w:sz w:val="24"/>
          <w:szCs w:val="24"/>
        </w:rPr>
      </w:pPr>
      <w:r w:rsidRPr="00432CFD">
        <w:rPr>
          <w:rFonts w:eastAsia="Courier New" w:cs="Times New Roman"/>
          <w:sz w:val="24"/>
          <w:szCs w:val="24"/>
        </w:rPr>
        <w:t>İsim</w:t>
      </w:r>
    </w:p>
    <w:p w:rsidR="000B1021" w:rsidRPr="00432CFD" w:rsidRDefault="000B1021" w:rsidP="000B1021">
      <w:pPr>
        <w:spacing w:after="567" w:line="240" w:lineRule="exact"/>
        <w:ind w:left="2832" w:firstLine="708"/>
        <w:jc w:val="both"/>
        <w:rPr>
          <w:rFonts w:cs="Times New Roman"/>
          <w:sz w:val="24"/>
          <w:szCs w:val="24"/>
        </w:rPr>
      </w:pPr>
      <w:r w:rsidRPr="00432CFD">
        <w:rPr>
          <w:rFonts w:eastAsia="Courier New" w:cs="Times New Roman"/>
          <w:sz w:val="24"/>
          <w:szCs w:val="24"/>
        </w:rPr>
        <w:t>İmza</w:t>
      </w:r>
    </w:p>
    <w:p w:rsidR="000B1021" w:rsidRPr="00432CFD" w:rsidRDefault="000B1021" w:rsidP="000B1021">
      <w:pPr>
        <w:spacing w:after="636" w:line="240" w:lineRule="exact"/>
        <w:ind w:left="2842" w:right="720" w:firstLine="698"/>
        <w:jc w:val="both"/>
        <w:rPr>
          <w:rFonts w:cs="Times New Roman"/>
          <w:sz w:val="24"/>
          <w:szCs w:val="24"/>
        </w:rPr>
      </w:pPr>
      <w:r w:rsidRPr="00432CFD">
        <w:rPr>
          <w:rFonts w:eastAsia="Times New Roman" w:cs="Times New Roman"/>
          <w:sz w:val="24"/>
          <w:szCs w:val="24"/>
        </w:rPr>
        <w:t>Şirket kaşesi</w:t>
      </w:r>
    </w:p>
    <w:p w:rsidR="000B1021" w:rsidRPr="00432CFD" w:rsidRDefault="000B1021" w:rsidP="000B1021">
      <w:pPr>
        <w:spacing w:after="934" w:line="240" w:lineRule="exact"/>
        <w:ind w:left="821" w:right="110" w:firstLine="9"/>
        <w:jc w:val="both"/>
        <w:rPr>
          <w:rFonts w:eastAsia="Courier New" w:cs="Times New Roman"/>
          <w:sz w:val="24"/>
          <w:szCs w:val="24"/>
        </w:rPr>
      </w:pPr>
    </w:p>
    <w:p w:rsidR="000B1021" w:rsidRPr="00432CFD" w:rsidRDefault="000B1021" w:rsidP="000B1021">
      <w:pPr>
        <w:spacing w:after="934" w:line="240" w:lineRule="exact"/>
        <w:ind w:left="821" w:right="110" w:firstLine="9"/>
        <w:jc w:val="both"/>
        <w:rPr>
          <w:rFonts w:eastAsia="Courier New" w:cs="Times New Roman"/>
          <w:sz w:val="24"/>
          <w:szCs w:val="24"/>
        </w:rPr>
      </w:pPr>
    </w:p>
    <w:p w:rsidR="000B1021" w:rsidRPr="00432CFD" w:rsidRDefault="000B1021" w:rsidP="000B1021">
      <w:pPr>
        <w:spacing w:after="934" w:line="240" w:lineRule="exact"/>
        <w:ind w:left="821" w:right="110" w:firstLine="9"/>
        <w:jc w:val="both"/>
        <w:rPr>
          <w:rFonts w:eastAsia="Courier New" w:cs="Times New Roman"/>
          <w:sz w:val="24"/>
          <w:szCs w:val="24"/>
        </w:rPr>
      </w:pPr>
    </w:p>
    <w:p w:rsidR="000B1021" w:rsidRDefault="000B1021" w:rsidP="000B1021">
      <w:pPr>
        <w:spacing w:after="934" w:line="240" w:lineRule="exact"/>
        <w:ind w:left="821" w:right="110" w:firstLine="9"/>
        <w:jc w:val="both"/>
        <w:rPr>
          <w:rFonts w:eastAsia="Courier New" w:cs="Times New Roman"/>
          <w:sz w:val="24"/>
          <w:szCs w:val="24"/>
        </w:rPr>
      </w:pPr>
    </w:p>
    <w:p w:rsidR="00712ABC" w:rsidRPr="00432CFD" w:rsidRDefault="00712ABC" w:rsidP="000B1021">
      <w:pPr>
        <w:spacing w:after="934" w:line="240" w:lineRule="exact"/>
        <w:ind w:left="821" w:right="110" w:firstLine="9"/>
        <w:jc w:val="both"/>
        <w:rPr>
          <w:rFonts w:eastAsia="Courier New" w:cs="Times New Roman"/>
          <w:sz w:val="24"/>
          <w:szCs w:val="24"/>
        </w:rPr>
      </w:pPr>
    </w:p>
    <w:p w:rsidR="000B1021" w:rsidRPr="00432CFD" w:rsidRDefault="000B1021" w:rsidP="000B1021">
      <w:pPr>
        <w:spacing w:after="0" w:line="240" w:lineRule="auto"/>
        <w:ind w:left="101"/>
        <w:contextualSpacing/>
        <w:rPr>
          <w:rFonts w:eastAsia="Courier New" w:cs="Times New Roman"/>
          <w:b/>
          <w:sz w:val="24"/>
          <w:szCs w:val="24"/>
        </w:rPr>
      </w:pPr>
      <w:r w:rsidRPr="00432CFD">
        <w:rPr>
          <w:rFonts w:eastAsia="Times New Roman" w:cs="Times New Roman"/>
          <w:b/>
          <w:sz w:val="26"/>
        </w:rPr>
        <w:lastRenderedPageBreak/>
        <w:t xml:space="preserve">EK </w:t>
      </w:r>
      <w:r w:rsidRPr="00432CFD">
        <w:rPr>
          <w:rFonts w:eastAsia="Times New Roman" w:cs="Times New Roman"/>
          <w:b/>
          <w:noProof/>
          <w:sz w:val="26"/>
        </w:rPr>
        <w:t>3</w:t>
      </w:r>
      <w:r w:rsidRPr="00432CFD">
        <w:rPr>
          <w:rFonts w:eastAsia="Times New Roman" w:cs="Times New Roman"/>
          <w:b/>
          <w:sz w:val="26"/>
        </w:rPr>
        <w:t xml:space="preserve">- </w:t>
      </w:r>
      <w:r w:rsidRPr="00432CFD">
        <w:rPr>
          <w:rFonts w:eastAsia="Courier New" w:cs="Times New Roman"/>
          <w:b/>
          <w:sz w:val="24"/>
          <w:szCs w:val="24"/>
        </w:rPr>
        <w:t>Teklif formu</w:t>
      </w:r>
    </w:p>
    <w:p w:rsidR="000B1021" w:rsidRPr="00432CFD" w:rsidRDefault="000B1021" w:rsidP="000B1021">
      <w:pPr>
        <w:spacing w:after="90" w:line="240" w:lineRule="auto"/>
        <w:ind w:right="197"/>
        <w:contextualSpacing/>
        <w:jc w:val="both"/>
        <w:rPr>
          <w:rFonts w:eastAsiaTheme="minorEastAsia"/>
        </w:rPr>
      </w:pPr>
    </w:p>
    <w:p w:rsidR="000B1021" w:rsidRPr="00432CFD" w:rsidRDefault="000B1021" w:rsidP="000B1021">
      <w:pPr>
        <w:spacing w:after="90" w:line="240" w:lineRule="auto"/>
        <w:ind w:right="197"/>
        <w:contextualSpacing/>
        <w:jc w:val="both"/>
      </w:pPr>
    </w:p>
    <w:p w:rsidR="00587A88" w:rsidRPr="00432CFD" w:rsidRDefault="00587A88" w:rsidP="00587A88">
      <w:pPr>
        <w:spacing w:after="78" w:line="240" w:lineRule="auto"/>
        <w:ind w:right="278"/>
        <w:contextualSpacing/>
        <w:jc w:val="both"/>
        <w:rPr>
          <w:rFonts w:eastAsia="Times New Roman" w:cs="Times New Roman"/>
          <w:b/>
          <w:sz w:val="24"/>
          <w:szCs w:val="24"/>
        </w:rPr>
      </w:pPr>
      <w:r w:rsidRPr="00432CFD">
        <w:rPr>
          <w:rFonts w:eastAsia="Times New Roman" w:cs="Times New Roman"/>
          <w:b/>
          <w:sz w:val="24"/>
          <w:szCs w:val="24"/>
        </w:rPr>
        <w:t xml:space="preserve">KARGAZ </w:t>
      </w:r>
      <w:proofErr w:type="gramStart"/>
      <w:r w:rsidRPr="00432CFD">
        <w:rPr>
          <w:rFonts w:eastAsia="Times New Roman" w:cs="Times New Roman"/>
          <w:b/>
          <w:sz w:val="24"/>
          <w:szCs w:val="24"/>
        </w:rPr>
        <w:t>DOĞALGAZ</w:t>
      </w:r>
      <w:r w:rsidRPr="00432CFD">
        <w:rPr>
          <w:rFonts w:cs="Times New Roman"/>
          <w:b/>
          <w:sz w:val="24"/>
          <w:szCs w:val="24"/>
        </w:rPr>
        <w:t xml:space="preserve">  </w:t>
      </w:r>
      <w:r w:rsidRPr="00432CFD">
        <w:rPr>
          <w:rFonts w:eastAsia="Times New Roman" w:cs="Times New Roman"/>
          <w:b/>
          <w:sz w:val="24"/>
          <w:szCs w:val="24"/>
        </w:rPr>
        <w:t>DAĞITIM</w:t>
      </w:r>
      <w:proofErr w:type="gramEnd"/>
      <w:r w:rsidRPr="00432CFD">
        <w:rPr>
          <w:rFonts w:eastAsia="Times New Roman" w:cs="Times New Roman"/>
          <w:b/>
          <w:sz w:val="24"/>
          <w:szCs w:val="24"/>
        </w:rPr>
        <w:t xml:space="preserve"> </w:t>
      </w:r>
      <w:r>
        <w:rPr>
          <w:rFonts w:eastAsia="Times New Roman" w:cs="Times New Roman"/>
          <w:b/>
          <w:sz w:val="24"/>
          <w:szCs w:val="24"/>
        </w:rPr>
        <w:t xml:space="preserve">SANAYİ ve </w:t>
      </w:r>
      <w:r w:rsidRPr="00432CFD">
        <w:rPr>
          <w:rFonts w:eastAsia="Times New Roman" w:cs="Times New Roman"/>
          <w:b/>
          <w:sz w:val="24"/>
          <w:szCs w:val="24"/>
        </w:rPr>
        <w:t>TİCARET A.Ş.</w:t>
      </w:r>
    </w:p>
    <w:p w:rsidR="000B1021" w:rsidRPr="00432CFD" w:rsidRDefault="000B1021" w:rsidP="000B1021">
      <w:pPr>
        <w:spacing w:after="90" w:line="240" w:lineRule="auto"/>
        <w:ind w:left="308" w:right="197" w:hanging="10"/>
        <w:contextualSpacing/>
        <w:jc w:val="both"/>
        <w:rPr>
          <w:rFonts w:eastAsiaTheme="minorEastAsia" w:cs="Times New Roman"/>
          <w:sz w:val="24"/>
          <w:szCs w:val="24"/>
        </w:rPr>
      </w:pPr>
    </w:p>
    <w:p w:rsidR="000B1021" w:rsidRPr="00432CFD" w:rsidRDefault="000B1021" w:rsidP="000B1021">
      <w:pPr>
        <w:spacing w:after="173" w:line="240" w:lineRule="auto"/>
        <w:ind w:left="100" w:right="67" w:firstLine="9"/>
        <w:contextualSpacing/>
        <w:jc w:val="both"/>
        <w:rPr>
          <w:rFonts w:cs="Times New Roman"/>
          <w:sz w:val="24"/>
          <w:szCs w:val="24"/>
        </w:rPr>
      </w:pPr>
      <w:r w:rsidRPr="00432CFD">
        <w:rPr>
          <w:rFonts w:eastAsia="Courier New" w:cs="Times New Roman"/>
          <w:sz w:val="24"/>
          <w:szCs w:val="24"/>
        </w:rPr>
        <w:t>CNG Alım ihalesiyle ilgili olarak ihale dosyası tarafımızdan incelenmiş, sözleşme süresince yapılacak faaliyetlere ilişkin bütün bilgilere vakıf olunmuş ve ihale dosyasında belirtilen bütün şartlar, tarafımızdan aynen kabul edilmiştir. İhale dosyasını oluşturan evrak ile ilgili mevzuatın tamamı okunmuş, anlaşılmış ve teklifimizde dikkate alınmış olup, teklifimiz; ihale dosyasında belirtilen hususlara uygun şekilde hazırlanmıştır.</w:t>
      </w:r>
    </w:p>
    <w:p w:rsidR="000B1021" w:rsidRPr="00432CFD" w:rsidRDefault="000B1021" w:rsidP="000B1021">
      <w:pPr>
        <w:numPr>
          <w:ilvl w:val="0"/>
          <w:numId w:val="5"/>
        </w:numPr>
        <w:spacing w:after="196" w:line="240" w:lineRule="auto"/>
        <w:ind w:right="129" w:firstLine="715"/>
        <w:contextualSpacing/>
        <w:jc w:val="both"/>
        <w:rPr>
          <w:rFonts w:cs="Times New Roman"/>
          <w:sz w:val="24"/>
          <w:szCs w:val="24"/>
        </w:rPr>
      </w:pPr>
      <w:r w:rsidRPr="00432CFD">
        <w:rPr>
          <w:rFonts w:eastAsia="Courier New" w:cs="Times New Roman"/>
          <w:sz w:val="24"/>
          <w:szCs w:val="24"/>
        </w:rPr>
        <w:t>Tüm faaliyetleri ilgili mevzuat ve ihale dosyasında belirlenen tanımlar ve şartlar çerçevesinde yürüteceğimizi,</w:t>
      </w:r>
    </w:p>
    <w:p w:rsidR="000B1021" w:rsidRPr="00432CFD" w:rsidRDefault="000B1021" w:rsidP="000B1021">
      <w:pPr>
        <w:numPr>
          <w:ilvl w:val="0"/>
          <w:numId w:val="5"/>
        </w:numPr>
        <w:spacing w:after="30" w:line="240" w:lineRule="auto"/>
        <w:ind w:right="129" w:firstLine="715"/>
        <w:contextualSpacing/>
        <w:jc w:val="both"/>
        <w:rPr>
          <w:rFonts w:cs="Times New Roman"/>
          <w:sz w:val="24"/>
          <w:szCs w:val="24"/>
        </w:rPr>
      </w:pPr>
      <w:r w:rsidRPr="00432CFD">
        <w:rPr>
          <w:rFonts w:eastAsia="Courier New" w:cs="Times New Roman"/>
          <w:sz w:val="24"/>
          <w:szCs w:val="24"/>
        </w:rPr>
        <w:t>Sözle</w:t>
      </w:r>
      <w:r w:rsidR="00060079">
        <w:rPr>
          <w:rFonts w:eastAsia="Courier New" w:cs="Times New Roman"/>
          <w:sz w:val="24"/>
          <w:szCs w:val="24"/>
        </w:rPr>
        <w:t>şme</w:t>
      </w:r>
      <w:r w:rsidR="000B6D0F">
        <w:rPr>
          <w:rFonts w:eastAsia="Courier New" w:cs="Times New Roman"/>
          <w:sz w:val="24"/>
          <w:szCs w:val="24"/>
        </w:rPr>
        <w:t xml:space="preserve">nin </w:t>
      </w:r>
      <w:r w:rsidR="000B6D0F">
        <w:rPr>
          <w:rFonts w:eastAsia="Courier New" w:cs="Times New Roman"/>
          <w:sz w:val="24"/>
          <w:szCs w:val="24"/>
        </w:rPr>
        <w:tab/>
        <w:t xml:space="preserve">yürürlük </w:t>
      </w:r>
      <w:r w:rsidR="000B6D0F">
        <w:rPr>
          <w:rFonts w:eastAsia="Courier New" w:cs="Times New Roman"/>
          <w:sz w:val="24"/>
          <w:szCs w:val="24"/>
        </w:rPr>
        <w:tab/>
        <w:t>tarihinden,</w:t>
      </w:r>
      <w:r w:rsidR="000B6D0F">
        <w:rPr>
          <w:rFonts w:eastAsia="Courier New" w:cs="Times New Roman"/>
          <w:sz w:val="24"/>
          <w:szCs w:val="24"/>
        </w:rPr>
        <w:tab/>
      </w:r>
      <w:proofErr w:type="gramStart"/>
      <w:r w:rsidR="000B6D0F">
        <w:rPr>
          <w:rFonts w:eastAsia="Courier New" w:cs="Times New Roman"/>
          <w:sz w:val="24"/>
          <w:szCs w:val="24"/>
        </w:rPr>
        <w:t>31/12/2019</w:t>
      </w:r>
      <w:proofErr w:type="gramEnd"/>
      <w:r w:rsidRPr="00432CFD">
        <w:rPr>
          <w:rFonts w:eastAsia="Courier New" w:cs="Times New Roman"/>
          <w:sz w:val="24"/>
          <w:szCs w:val="24"/>
        </w:rPr>
        <w:t xml:space="preserve"> </w:t>
      </w:r>
      <w:r w:rsidRPr="00432CFD">
        <w:rPr>
          <w:rFonts w:eastAsia="Courier New" w:cs="Times New Roman"/>
          <w:sz w:val="24"/>
          <w:szCs w:val="24"/>
        </w:rPr>
        <w:tab/>
        <w:t>tarihine</w:t>
      </w:r>
      <w:r w:rsidRPr="00432CFD">
        <w:rPr>
          <w:rFonts w:eastAsia="Courier New" w:cs="Times New Roman"/>
          <w:sz w:val="24"/>
          <w:szCs w:val="24"/>
        </w:rPr>
        <w:tab/>
        <w:t>kadar</w:t>
      </w:r>
    </w:p>
    <w:p w:rsidR="000B1021" w:rsidRPr="00432CFD" w:rsidRDefault="000B1021" w:rsidP="000B1021">
      <w:pPr>
        <w:tabs>
          <w:tab w:val="right" w:pos="9169"/>
        </w:tabs>
        <w:spacing w:after="3" w:line="240" w:lineRule="auto"/>
        <w:contextualSpacing/>
        <w:jc w:val="both"/>
        <w:rPr>
          <w:rFonts w:cs="Times New Roman"/>
          <w:sz w:val="24"/>
          <w:szCs w:val="24"/>
        </w:rPr>
      </w:pPr>
      <w:r w:rsidRPr="00432CFD">
        <w:rPr>
          <w:rFonts w:cs="Times New Roman"/>
          <w:noProof/>
          <w:sz w:val="24"/>
          <w:szCs w:val="24"/>
          <w:lang w:eastAsia="tr-TR"/>
        </w:rPr>
        <w:drawing>
          <wp:inline distT="0" distB="0" distL="0" distR="0">
            <wp:extent cx="4762500" cy="1524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0" cy="152400"/>
                    </a:xfrm>
                    <a:prstGeom prst="rect">
                      <a:avLst/>
                    </a:prstGeom>
                    <a:noFill/>
                    <a:ln>
                      <a:noFill/>
                    </a:ln>
                  </pic:spPr>
                </pic:pic>
              </a:graphicData>
            </a:graphic>
          </wp:inline>
        </w:drawing>
      </w:r>
      <w:r w:rsidRPr="00432CFD">
        <w:rPr>
          <w:rFonts w:eastAsia="Courier New" w:cs="Times New Roman"/>
          <w:sz w:val="24"/>
          <w:szCs w:val="24"/>
        </w:rPr>
        <w:t xml:space="preserve">) </w:t>
      </w:r>
      <w:r w:rsidRPr="00432CFD">
        <w:rPr>
          <w:rFonts w:eastAsia="Courier New" w:cs="Times New Roman"/>
          <w:sz w:val="24"/>
          <w:szCs w:val="24"/>
        </w:rPr>
        <w:tab/>
        <w:t>TL/</w:t>
      </w:r>
      <w:proofErr w:type="spellStart"/>
      <w:r w:rsidRPr="00432CFD">
        <w:rPr>
          <w:rFonts w:eastAsia="Courier New" w:cs="Times New Roman"/>
          <w:sz w:val="24"/>
          <w:szCs w:val="24"/>
        </w:rPr>
        <w:t>KWh</w:t>
      </w:r>
      <w:proofErr w:type="spellEnd"/>
    </w:p>
    <w:p w:rsidR="000B1021" w:rsidRPr="00432CFD" w:rsidRDefault="000B1021" w:rsidP="000B1021">
      <w:pPr>
        <w:spacing w:after="167" w:line="240" w:lineRule="auto"/>
        <w:ind w:left="100" w:right="129" w:firstLine="9"/>
        <w:contextualSpacing/>
        <w:jc w:val="both"/>
        <w:rPr>
          <w:rFonts w:cs="Times New Roman"/>
          <w:sz w:val="24"/>
          <w:szCs w:val="24"/>
        </w:rPr>
      </w:pPr>
      <w:r w:rsidRPr="00432CFD">
        <w:rPr>
          <w:rFonts w:eastAsia="Courier New" w:cs="Times New Roman"/>
          <w:sz w:val="24"/>
          <w:szCs w:val="24"/>
        </w:rPr>
        <w:t>CNG Birim Satış Fiyatı ile hizmet vereceğimizi,</w:t>
      </w:r>
    </w:p>
    <w:p w:rsidR="000B1021" w:rsidRPr="00432CFD" w:rsidRDefault="000B1021" w:rsidP="000B1021">
      <w:pPr>
        <w:numPr>
          <w:ilvl w:val="0"/>
          <w:numId w:val="5"/>
        </w:numPr>
        <w:spacing w:after="158" w:line="240" w:lineRule="auto"/>
        <w:ind w:right="129" w:firstLine="715"/>
        <w:contextualSpacing/>
        <w:jc w:val="both"/>
        <w:rPr>
          <w:rFonts w:cs="Times New Roman"/>
          <w:sz w:val="24"/>
          <w:szCs w:val="24"/>
        </w:rPr>
      </w:pPr>
      <w:r w:rsidRPr="00432CFD">
        <w:rPr>
          <w:rFonts w:eastAsia="Courier New" w:cs="Times New Roman"/>
          <w:sz w:val="24"/>
          <w:szCs w:val="24"/>
        </w:rPr>
        <w:t>Belirtilen bedel haricinde her ne ad altında olursa olsun hiçbir bedel talep etmeyeceğimizi,</w:t>
      </w:r>
    </w:p>
    <w:p w:rsidR="000B1021" w:rsidRPr="00432CFD" w:rsidRDefault="000B1021" w:rsidP="000B1021">
      <w:pPr>
        <w:numPr>
          <w:ilvl w:val="0"/>
          <w:numId w:val="5"/>
        </w:numPr>
        <w:spacing w:after="197" w:line="240" w:lineRule="auto"/>
        <w:ind w:right="129" w:firstLine="715"/>
        <w:contextualSpacing/>
        <w:jc w:val="both"/>
        <w:rPr>
          <w:rFonts w:cs="Times New Roman"/>
          <w:sz w:val="24"/>
          <w:szCs w:val="24"/>
        </w:rPr>
      </w:pPr>
      <w:r w:rsidRPr="00432CFD">
        <w:rPr>
          <w:rFonts w:eastAsia="Courier New" w:cs="Times New Roman"/>
          <w:sz w:val="24"/>
          <w:szCs w:val="24"/>
        </w:rPr>
        <w:t>Sözleşme süresince bu şartlarla ve bu bedellerle hizmet vereceğimizi, teklifimize esas olan öngörülerin gerçekleşmemesi ya da kısmen gerçekleşmesinin şirketimize hiçbir ilave hak sağlamayacağını veya sorumluluğumuzu azaltmayacağım,</w:t>
      </w:r>
    </w:p>
    <w:p w:rsidR="000B1021" w:rsidRPr="00432CFD" w:rsidRDefault="000B1021" w:rsidP="000B1021">
      <w:pPr>
        <w:numPr>
          <w:ilvl w:val="0"/>
          <w:numId w:val="5"/>
        </w:numPr>
        <w:spacing w:after="41" w:line="240" w:lineRule="auto"/>
        <w:ind w:right="129" w:firstLine="715"/>
        <w:contextualSpacing/>
        <w:jc w:val="both"/>
        <w:rPr>
          <w:rFonts w:cs="Times New Roman"/>
          <w:sz w:val="24"/>
          <w:szCs w:val="24"/>
        </w:rPr>
      </w:pPr>
      <w:r w:rsidRPr="00432CFD">
        <w:rPr>
          <w:rFonts w:eastAsia="Courier New" w:cs="Times New Roman"/>
          <w:sz w:val="24"/>
          <w:szCs w:val="24"/>
        </w:rPr>
        <w:t xml:space="preserve">Teklifimizin kabul edilmesi halinde, sözleşmede belirtilen teklifin geçerlilik süresi boyunca, teklifimizle bağlı kalacağımızı, </w:t>
      </w:r>
      <w:proofErr w:type="spellStart"/>
      <w:r w:rsidRPr="00432CFD">
        <w:rPr>
          <w:rFonts w:eastAsia="Courier New" w:cs="Times New Roman"/>
          <w:sz w:val="24"/>
          <w:szCs w:val="24"/>
        </w:rPr>
        <w:t>bila</w:t>
      </w:r>
      <w:proofErr w:type="spellEnd"/>
      <w:r w:rsidRPr="00432CFD">
        <w:rPr>
          <w:rFonts w:eastAsia="Courier New" w:cs="Times New Roman"/>
          <w:sz w:val="24"/>
          <w:szCs w:val="24"/>
        </w:rPr>
        <w:t xml:space="preserve"> kabili rücu, kabul, beyan ve taahhüt ederiz.</w:t>
      </w:r>
      <w:r w:rsidRPr="00432CFD">
        <w:rPr>
          <w:rFonts w:cs="Times New Roman"/>
          <w:sz w:val="24"/>
          <w:szCs w:val="24"/>
        </w:rPr>
        <w:t xml:space="preserve">  </w:t>
      </w:r>
    </w:p>
    <w:p w:rsidR="00060079" w:rsidRDefault="00060079" w:rsidP="000B1021">
      <w:pPr>
        <w:spacing w:after="41" w:line="240" w:lineRule="auto"/>
        <w:ind w:left="744" w:right="129"/>
        <w:contextualSpacing/>
        <w:jc w:val="both"/>
        <w:rPr>
          <w:rFonts w:eastAsia="Courier New" w:cs="Times New Roman"/>
          <w:sz w:val="24"/>
          <w:szCs w:val="24"/>
        </w:rPr>
      </w:pPr>
    </w:p>
    <w:p w:rsidR="00060079" w:rsidRDefault="00060079" w:rsidP="000B1021">
      <w:pPr>
        <w:spacing w:after="41" w:line="240" w:lineRule="auto"/>
        <w:ind w:left="744" w:right="129"/>
        <w:contextualSpacing/>
        <w:jc w:val="both"/>
        <w:rPr>
          <w:rFonts w:eastAsia="Courier New" w:cs="Times New Roman"/>
          <w:sz w:val="24"/>
          <w:szCs w:val="24"/>
        </w:rPr>
      </w:pPr>
    </w:p>
    <w:p w:rsidR="000B1021" w:rsidRDefault="00DB4554" w:rsidP="00DB4554">
      <w:pPr>
        <w:spacing w:after="41" w:line="240" w:lineRule="auto"/>
        <w:ind w:right="129"/>
        <w:contextualSpacing/>
        <w:jc w:val="both"/>
        <w:rPr>
          <w:rFonts w:eastAsia="Courier New" w:cs="Times New Roman"/>
          <w:sz w:val="24"/>
          <w:szCs w:val="24"/>
        </w:rPr>
      </w:pPr>
      <w:r>
        <w:rPr>
          <w:rFonts w:eastAsia="Courier New" w:cs="Times New Roman"/>
          <w:sz w:val="24"/>
          <w:szCs w:val="24"/>
        </w:rPr>
        <w:t xml:space="preserve">   </w:t>
      </w:r>
      <w:r w:rsidR="000B1021" w:rsidRPr="00432CFD">
        <w:rPr>
          <w:rFonts w:eastAsia="Courier New" w:cs="Times New Roman"/>
          <w:sz w:val="24"/>
          <w:szCs w:val="24"/>
        </w:rPr>
        <w:t xml:space="preserve">Tarih </w:t>
      </w:r>
      <w:proofErr w:type="gramStart"/>
      <w:r>
        <w:rPr>
          <w:rFonts w:eastAsia="Courier New" w:cs="Times New Roman"/>
          <w:sz w:val="24"/>
          <w:szCs w:val="24"/>
        </w:rPr>
        <w:t>……</w:t>
      </w:r>
      <w:proofErr w:type="gramEnd"/>
      <w:r w:rsidR="000B1021" w:rsidRPr="00432CFD">
        <w:rPr>
          <w:rFonts w:eastAsia="Courier New" w:cs="Times New Roman"/>
          <w:sz w:val="24"/>
          <w:szCs w:val="24"/>
        </w:rPr>
        <w:t>/</w:t>
      </w:r>
      <w:r w:rsidR="00712ABC">
        <w:rPr>
          <w:rFonts w:eastAsia="Courier New" w:cs="Times New Roman"/>
          <w:sz w:val="24"/>
          <w:szCs w:val="24"/>
        </w:rPr>
        <w:t>……. / 2018</w:t>
      </w:r>
    </w:p>
    <w:p w:rsidR="00060079" w:rsidRDefault="00060079" w:rsidP="000B1021">
      <w:pPr>
        <w:spacing w:after="41" w:line="240" w:lineRule="auto"/>
        <w:ind w:left="744" w:right="129"/>
        <w:contextualSpacing/>
        <w:jc w:val="both"/>
        <w:rPr>
          <w:rFonts w:eastAsia="Courier New" w:cs="Times New Roman"/>
          <w:sz w:val="24"/>
          <w:szCs w:val="24"/>
        </w:rPr>
      </w:pPr>
    </w:p>
    <w:p w:rsidR="00060079" w:rsidRDefault="00060079" w:rsidP="000B1021">
      <w:pPr>
        <w:spacing w:after="41" w:line="240" w:lineRule="auto"/>
        <w:ind w:left="744" w:right="129"/>
        <w:contextualSpacing/>
        <w:jc w:val="both"/>
        <w:rPr>
          <w:rFonts w:eastAsia="Courier New" w:cs="Times New Roman"/>
          <w:sz w:val="24"/>
          <w:szCs w:val="24"/>
        </w:rPr>
      </w:pPr>
    </w:p>
    <w:p w:rsidR="00060079" w:rsidRDefault="00060079" w:rsidP="000B1021">
      <w:pPr>
        <w:spacing w:after="41" w:line="240" w:lineRule="auto"/>
        <w:ind w:left="744" w:right="129"/>
        <w:contextualSpacing/>
        <w:jc w:val="both"/>
        <w:rPr>
          <w:rFonts w:eastAsia="Courier New" w:cs="Times New Roman"/>
          <w:sz w:val="24"/>
          <w:szCs w:val="24"/>
        </w:rPr>
      </w:pPr>
    </w:p>
    <w:p w:rsidR="00060079" w:rsidRDefault="00060079" w:rsidP="000B1021">
      <w:pPr>
        <w:spacing w:after="41" w:line="240" w:lineRule="auto"/>
        <w:ind w:left="744" w:right="129"/>
        <w:contextualSpacing/>
        <w:jc w:val="both"/>
        <w:rPr>
          <w:rFonts w:eastAsia="Courier New" w:cs="Times New Roman"/>
          <w:sz w:val="24"/>
          <w:szCs w:val="24"/>
        </w:rPr>
      </w:pPr>
    </w:p>
    <w:p w:rsidR="00060079" w:rsidRPr="00432CFD" w:rsidRDefault="00060079" w:rsidP="000B1021">
      <w:pPr>
        <w:spacing w:after="41" w:line="240" w:lineRule="auto"/>
        <w:ind w:left="744" w:right="129"/>
        <w:contextualSpacing/>
        <w:jc w:val="both"/>
        <w:rPr>
          <w:rFonts w:cs="Times New Roman"/>
          <w:sz w:val="24"/>
          <w:szCs w:val="24"/>
        </w:rPr>
      </w:pPr>
    </w:p>
    <w:p w:rsidR="000B1021" w:rsidRPr="00432CFD" w:rsidRDefault="000B1021" w:rsidP="000B1021">
      <w:pPr>
        <w:spacing w:after="41" w:line="240" w:lineRule="auto"/>
        <w:ind w:left="2791" w:right="129" w:firstLine="708"/>
        <w:contextualSpacing/>
        <w:jc w:val="both"/>
        <w:rPr>
          <w:rFonts w:cs="Times New Roman"/>
          <w:sz w:val="24"/>
          <w:szCs w:val="24"/>
        </w:rPr>
      </w:pPr>
      <w:r w:rsidRPr="00432CFD">
        <w:rPr>
          <w:rFonts w:eastAsia="Courier New" w:cs="Times New Roman"/>
          <w:sz w:val="24"/>
          <w:szCs w:val="24"/>
        </w:rPr>
        <w:t>Şirketi temsil ve ilzama yetkili kişi / kişilerin</w:t>
      </w:r>
    </w:p>
    <w:p w:rsidR="000B1021" w:rsidRPr="00432CFD" w:rsidRDefault="000B1021" w:rsidP="000B1021">
      <w:pPr>
        <w:spacing w:after="567" w:line="240" w:lineRule="auto"/>
        <w:ind w:left="3509" w:hanging="10"/>
        <w:contextualSpacing/>
        <w:jc w:val="both"/>
        <w:rPr>
          <w:rFonts w:eastAsia="Courier New" w:cs="Times New Roman"/>
          <w:sz w:val="24"/>
          <w:szCs w:val="24"/>
        </w:rPr>
      </w:pPr>
    </w:p>
    <w:p w:rsidR="000B1021" w:rsidRPr="00432CFD" w:rsidRDefault="000B1021" w:rsidP="000B1021">
      <w:pPr>
        <w:spacing w:after="567" w:line="240" w:lineRule="auto"/>
        <w:ind w:left="3509" w:hanging="10"/>
        <w:contextualSpacing/>
        <w:jc w:val="both"/>
        <w:rPr>
          <w:rFonts w:eastAsia="Courier New" w:cs="Times New Roman"/>
          <w:sz w:val="24"/>
          <w:szCs w:val="24"/>
        </w:rPr>
      </w:pPr>
      <w:r w:rsidRPr="00432CFD">
        <w:rPr>
          <w:rFonts w:eastAsia="Courier New" w:cs="Times New Roman"/>
          <w:sz w:val="24"/>
          <w:szCs w:val="24"/>
        </w:rPr>
        <w:t>İsim</w:t>
      </w:r>
    </w:p>
    <w:p w:rsidR="000B1021" w:rsidRPr="00432CFD" w:rsidRDefault="000B1021" w:rsidP="000B1021">
      <w:pPr>
        <w:spacing w:after="567" w:line="240" w:lineRule="auto"/>
        <w:ind w:left="3509" w:hanging="10"/>
        <w:contextualSpacing/>
        <w:jc w:val="both"/>
        <w:rPr>
          <w:rFonts w:eastAsiaTheme="minorEastAsia" w:cs="Times New Roman"/>
          <w:sz w:val="24"/>
          <w:szCs w:val="24"/>
        </w:rPr>
      </w:pPr>
    </w:p>
    <w:p w:rsidR="000B1021" w:rsidRPr="00432CFD" w:rsidRDefault="000B1021" w:rsidP="000B1021">
      <w:pPr>
        <w:spacing w:after="461" w:line="240" w:lineRule="auto"/>
        <w:ind w:left="3480" w:hanging="10"/>
        <w:contextualSpacing/>
        <w:jc w:val="both"/>
        <w:rPr>
          <w:rFonts w:eastAsia="Courier New" w:cs="Times New Roman"/>
          <w:sz w:val="24"/>
          <w:szCs w:val="24"/>
        </w:rPr>
      </w:pPr>
      <w:r w:rsidRPr="00432CFD">
        <w:rPr>
          <w:rFonts w:eastAsia="Courier New" w:cs="Times New Roman"/>
          <w:sz w:val="24"/>
          <w:szCs w:val="24"/>
        </w:rPr>
        <w:t>İmza</w:t>
      </w:r>
    </w:p>
    <w:p w:rsidR="000B1021" w:rsidRPr="00432CFD" w:rsidRDefault="000B1021" w:rsidP="000B1021">
      <w:pPr>
        <w:spacing w:after="461" w:line="240" w:lineRule="auto"/>
        <w:ind w:left="3480" w:hanging="10"/>
        <w:contextualSpacing/>
        <w:jc w:val="both"/>
        <w:rPr>
          <w:rFonts w:eastAsiaTheme="minorEastAsia" w:cs="Times New Roman"/>
          <w:sz w:val="24"/>
          <w:szCs w:val="24"/>
        </w:rPr>
      </w:pPr>
    </w:p>
    <w:p w:rsidR="000B1021" w:rsidRPr="00432CFD" w:rsidRDefault="000B1021" w:rsidP="000B1021">
      <w:pPr>
        <w:spacing w:after="636" w:line="240" w:lineRule="auto"/>
        <w:ind w:left="2772" w:right="1032" w:firstLine="698"/>
        <w:contextualSpacing/>
        <w:jc w:val="both"/>
        <w:rPr>
          <w:rFonts w:cs="Times New Roman"/>
          <w:sz w:val="24"/>
          <w:szCs w:val="24"/>
        </w:rPr>
      </w:pPr>
      <w:r w:rsidRPr="00432CFD">
        <w:rPr>
          <w:rFonts w:eastAsia="Courier New" w:cs="Times New Roman"/>
          <w:sz w:val="24"/>
          <w:szCs w:val="24"/>
        </w:rPr>
        <w:t>Şirket kaşesi</w:t>
      </w:r>
    </w:p>
    <w:p w:rsidR="000B1021" w:rsidRPr="00432CFD" w:rsidRDefault="000B1021" w:rsidP="000B1021">
      <w:pPr>
        <w:spacing w:after="0" w:line="240" w:lineRule="auto"/>
        <w:rPr>
          <w:rFonts w:cs="Times New Roman"/>
          <w:sz w:val="24"/>
          <w:szCs w:val="24"/>
        </w:rPr>
        <w:sectPr w:rsidR="000B1021" w:rsidRPr="00432CFD">
          <w:pgSz w:w="11900" w:h="16840"/>
          <w:pgMar w:top="1525" w:right="1242" w:bottom="3255" w:left="1486" w:header="1134" w:footer="709" w:gutter="0"/>
          <w:pgNumType w:start="1"/>
          <w:cols w:space="708"/>
        </w:sectPr>
      </w:pPr>
    </w:p>
    <w:p w:rsidR="000B1021" w:rsidRPr="00432CFD" w:rsidRDefault="000B1021" w:rsidP="000B1021">
      <w:pPr>
        <w:spacing w:after="913" w:line="240" w:lineRule="auto"/>
        <w:ind w:left="298" w:right="110" w:firstLine="9"/>
        <w:contextualSpacing/>
        <w:jc w:val="both"/>
        <w:rPr>
          <w:rFonts w:cs="Times New Roman"/>
          <w:b/>
          <w:sz w:val="24"/>
          <w:szCs w:val="24"/>
        </w:rPr>
      </w:pPr>
      <w:r w:rsidRPr="00432CFD">
        <w:rPr>
          <w:rFonts w:eastAsia="Times New Roman" w:cs="Times New Roman"/>
          <w:b/>
          <w:sz w:val="24"/>
          <w:szCs w:val="24"/>
        </w:rPr>
        <w:lastRenderedPageBreak/>
        <w:t>EK-4 Açık Eksiltme Teklif Formu</w:t>
      </w:r>
    </w:p>
    <w:p w:rsidR="000B1021" w:rsidRPr="00432CFD" w:rsidRDefault="000B1021" w:rsidP="000B1021">
      <w:pPr>
        <w:spacing w:after="96" w:line="240" w:lineRule="auto"/>
        <w:ind w:left="308" w:hanging="10"/>
        <w:contextualSpacing/>
        <w:jc w:val="both"/>
        <w:rPr>
          <w:rFonts w:eastAsia="Times New Roman" w:cs="Times New Roman"/>
          <w:sz w:val="24"/>
          <w:szCs w:val="24"/>
        </w:rPr>
      </w:pPr>
    </w:p>
    <w:p w:rsidR="000B1021" w:rsidRPr="00432CFD" w:rsidRDefault="000B1021" w:rsidP="000B1021">
      <w:pPr>
        <w:spacing w:after="96" w:line="240" w:lineRule="auto"/>
        <w:ind w:left="308" w:hanging="10"/>
        <w:contextualSpacing/>
        <w:jc w:val="both"/>
        <w:rPr>
          <w:rFonts w:eastAsia="Times New Roman" w:cs="Times New Roman"/>
          <w:b/>
          <w:sz w:val="24"/>
          <w:szCs w:val="24"/>
        </w:rPr>
      </w:pPr>
    </w:p>
    <w:p w:rsidR="000B1021" w:rsidRPr="00432CFD" w:rsidRDefault="000B1021" w:rsidP="000B1021">
      <w:pPr>
        <w:spacing w:after="96" w:line="240" w:lineRule="auto"/>
        <w:ind w:left="308" w:hanging="10"/>
        <w:contextualSpacing/>
        <w:jc w:val="both"/>
        <w:rPr>
          <w:rFonts w:eastAsia="Times New Roman" w:cs="Times New Roman"/>
          <w:b/>
          <w:sz w:val="24"/>
          <w:szCs w:val="24"/>
        </w:rPr>
      </w:pPr>
    </w:p>
    <w:p w:rsidR="00587A88" w:rsidRDefault="00587A88" w:rsidP="00587A88">
      <w:pPr>
        <w:spacing w:after="78" w:line="240" w:lineRule="auto"/>
        <w:ind w:right="278"/>
        <w:contextualSpacing/>
        <w:jc w:val="both"/>
        <w:rPr>
          <w:rFonts w:eastAsia="Times New Roman" w:cs="Times New Roman"/>
          <w:b/>
          <w:sz w:val="24"/>
          <w:szCs w:val="24"/>
        </w:rPr>
      </w:pPr>
      <w:r>
        <w:rPr>
          <w:rFonts w:eastAsia="Times New Roman" w:cs="Times New Roman"/>
          <w:b/>
          <w:sz w:val="24"/>
          <w:szCs w:val="24"/>
        </w:rPr>
        <w:t xml:space="preserve">   </w:t>
      </w:r>
      <w:r w:rsidRPr="00432CFD">
        <w:rPr>
          <w:rFonts w:eastAsia="Times New Roman" w:cs="Times New Roman"/>
          <w:b/>
          <w:sz w:val="24"/>
          <w:szCs w:val="24"/>
        </w:rPr>
        <w:t xml:space="preserve">KARGAZ </w:t>
      </w:r>
      <w:proofErr w:type="gramStart"/>
      <w:r w:rsidRPr="00432CFD">
        <w:rPr>
          <w:rFonts w:eastAsia="Times New Roman" w:cs="Times New Roman"/>
          <w:b/>
          <w:sz w:val="24"/>
          <w:szCs w:val="24"/>
        </w:rPr>
        <w:t>DOĞALGAZ</w:t>
      </w:r>
      <w:r w:rsidRPr="00432CFD">
        <w:rPr>
          <w:rFonts w:cs="Times New Roman"/>
          <w:b/>
          <w:sz w:val="24"/>
          <w:szCs w:val="24"/>
        </w:rPr>
        <w:t xml:space="preserve">  </w:t>
      </w:r>
      <w:r w:rsidRPr="00432CFD">
        <w:rPr>
          <w:rFonts w:eastAsia="Times New Roman" w:cs="Times New Roman"/>
          <w:b/>
          <w:sz w:val="24"/>
          <w:szCs w:val="24"/>
        </w:rPr>
        <w:t>DAĞITIM</w:t>
      </w:r>
      <w:proofErr w:type="gramEnd"/>
      <w:r w:rsidRPr="00432CFD">
        <w:rPr>
          <w:rFonts w:eastAsia="Times New Roman" w:cs="Times New Roman"/>
          <w:b/>
          <w:sz w:val="24"/>
          <w:szCs w:val="24"/>
        </w:rPr>
        <w:t xml:space="preserve"> </w:t>
      </w:r>
      <w:r>
        <w:rPr>
          <w:rFonts w:eastAsia="Times New Roman" w:cs="Times New Roman"/>
          <w:b/>
          <w:sz w:val="24"/>
          <w:szCs w:val="24"/>
        </w:rPr>
        <w:t xml:space="preserve">SANAYİ ve </w:t>
      </w:r>
      <w:r w:rsidRPr="00432CFD">
        <w:rPr>
          <w:rFonts w:eastAsia="Times New Roman" w:cs="Times New Roman"/>
          <w:b/>
          <w:sz w:val="24"/>
          <w:szCs w:val="24"/>
        </w:rPr>
        <w:t>TİCARET A.Ş.</w:t>
      </w:r>
    </w:p>
    <w:p w:rsidR="00587A88" w:rsidRPr="00432CFD" w:rsidRDefault="00587A88" w:rsidP="00587A88">
      <w:pPr>
        <w:spacing w:after="78" w:line="240" w:lineRule="auto"/>
        <w:ind w:right="278"/>
        <w:contextualSpacing/>
        <w:jc w:val="both"/>
        <w:rPr>
          <w:rFonts w:eastAsia="Times New Roman" w:cs="Times New Roman"/>
          <w:b/>
          <w:sz w:val="24"/>
          <w:szCs w:val="24"/>
        </w:rPr>
      </w:pPr>
    </w:p>
    <w:p w:rsidR="000B1021" w:rsidRPr="00432CFD" w:rsidRDefault="000B1021" w:rsidP="00AE3239">
      <w:pPr>
        <w:spacing w:after="17" w:line="240" w:lineRule="auto"/>
        <w:ind w:left="250" w:firstLine="9"/>
        <w:contextualSpacing/>
        <w:jc w:val="both"/>
        <w:rPr>
          <w:rFonts w:cs="Times New Roman"/>
          <w:sz w:val="24"/>
          <w:szCs w:val="24"/>
        </w:rPr>
      </w:pPr>
      <w:r w:rsidRPr="00432CFD">
        <w:rPr>
          <w:rFonts w:eastAsia="Times New Roman" w:cs="Times New Roman"/>
          <w:sz w:val="24"/>
          <w:szCs w:val="24"/>
        </w:rPr>
        <w:t>CNG Alım ihalesi ile ilgili olarak, sö</w:t>
      </w:r>
      <w:r w:rsidR="00060079">
        <w:rPr>
          <w:rFonts w:eastAsia="Times New Roman" w:cs="Times New Roman"/>
          <w:sz w:val="24"/>
          <w:szCs w:val="24"/>
        </w:rPr>
        <w:t>zle</w:t>
      </w:r>
      <w:r w:rsidR="000B6D0F">
        <w:rPr>
          <w:rFonts w:eastAsia="Times New Roman" w:cs="Times New Roman"/>
          <w:sz w:val="24"/>
          <w:szCs w:val="24"/>
        </w:rPr>
        <w:t>şmenin Yürürlük tarihinden 31/12/2019</w:t>
      </w:r>
      <w:r w:rsidRPr="00432CFD">
        <w:rPr>
          <w:rFonts w:eastAsia="Times New Roman" w:cs="Times New Roman"/>
          <w:sz w:val="24"/>
          <w:szCs w:val="24"/>
        </w:rPr>
        <w:t xml:space="preserve"> tarihine kadar </w:t>
      </w:r>
      <w:r w:rsidRPr="00432CFD">
        <w:rPr>
          <w:rFonts w:cs="Times New Roman"/>
          <w:noProof/>
          <w:sz w:val="24"/>
          <w:szCs w:val="24"/>
          <w:lang w:eastAsia="tr-TR"/>
        </w:rPr>
        <w:drawing>
          <wp:inline distT="0" distB="0" distL="0" distR="0" wp14:anchorId="7265C575" wp14:editId="45551729">
            <wp:extent cx="4419600" cy="1428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0" cy="142875"/>
                    </a:xfrm>
                    <a:prstGeom prst="rect">
                      <a:avLst/>
                    </a:prstGeom>
                    <a:noFill/>
                    <a:ln>
                      <a:noFill/>
                    </a:ln>
                  </pic:spPr>
                </pic:pic>
              </a:graphicData>
            </a:graphic>
          </wp:inline>
        </w:drawing>
      </w:r>
      <w:r w:rsidRPr="00432CFD">
        <w:rPr>
          <w:rFonts w:eastAsia="Times New Roman" w:cs="Times New Roman"/>
          <w:sz w:val="24"/>
          <w:szCs w:val="24"/>
        </w:rPr>
        <w:t>) TL/</w:t>
      </w:r>
      <w:proofErr w:type="spellStart"/>
      <w:r w:rsidRPr="00432CFD">
        <w:rPr>
          <w:rFonts w:eastAsia="Times New Roman" w:cs="Times New Roman"/>
          <w:sz w:val="24"/>
          <w:szCs w:val="24"/>
        </w:rPr>
        <w:t>kWh</w:t>
      </w:r>
      <w:proofErr w:type="spellEnd"/>
      <w:r w:rsidRPr="00432CFD">
        <w:rPr>
          <w:rFonts w:eastAsia="Times New Roman" w:cs="Times New Roman"/>
          <w:sz w:val="24"/>
          <w:szCs w:val="24"/>
        </w:rPr>
        <w:t xml:space="preserve"> olarak</w:t>
      </w:r>
      <w:r w:rsidR="00AE3239">
        <w:rPr>
          <w:rFonts w:cs="Times New Roman"/>
          <w:sz w:val="24"/>
          <w:szCs w:val="24"/>
        </w:rPr>
        <w:t xml:space="preserve"> </w:t>
      </w:r>
      <w:r w:rsidRPr="00432CFD">
        <w:rPr>
          <w:rFonts w:eastAsia="Times New Roman" w:cs="Times New Roman"/>
          <w:sz w:val="24"/>
          <w:szCs w:val="24"/>
        </w:rPr>
        <w:t>belirlediğimiz teklifimizi, açık eksiltme sonucunda,</w:t>
      </w:r>
    </w:p>
    <w:p w:rsidR="000B1021" w:rsidRPr="00432CFD" w:rsidRDefault="000B1021" w:rsidP="000B1021">
      <w:pPr>
        <w:spacing w:after="17" w:line="240" w:lineRule="auto"/>
        <w:ind w:left="216" w:firstLine="9"/>
        <w:contextualSpacing/>
        <w:jc w:val="both"/>
        <w:rPr>
          <w:rFonts w:cs="Times New Roman"/>
          <w:sz w:val="24"/>
          <w:szCs w:val="24"/>
        </w:rPr>
      </w:pPr>
      <w:r w:rsidRPr="00432CFD">
        <w:rPr>
          <w:rFonts w:cs="Times New Roman"/>
          <w:noProof/>
          <w:sz w:val="24"/>
          <w:szCs w:val="24"/>
          <w:lang w:eastAsia="tr-TR"/>
        </w:rPr>
        <w:drawing>
          <wp:inline distT="0" distB="0" distL="0" distR="0">
            <wp:extent cx="4457700" cy="152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7700" cy="152400"/>
                    </a:xfrm>
                    <a:prstGeom prst="rect">
                      <a:avLst/>
                    </a:prstGeom>
                    <a:noFill/>
                    <a:ln>
                      <a:noFill/>
                    </a:ln>
                  </pic:spPr>
                </pic:pic>
              </a:graphicData>
            </a:graphic>
          </wp:inline>
        </w:drawing>
      </w:r>
      <w:r w:rsidRPr="00432CFD">
        <w:rPr>
          <w:rFonts w:eastAsia="Times New Roman" w:cs="Times New Roman"/>
          <w:sz w:val="24"/>
          <w:szCs w:val="24"/>
        </w:rPr>
        <w:t>) TL/</w:t>
      </w:r>
      <w:proofErr w:type="spellStart"/>
      <w:r w:rsidRPr="00432CFD">
        <w:rPr>
          <w:rFonts w:eastAsia="Times New Roman" w:cs="Times New Roman"/>
          <w:sz w:val="24"/>
          <w:szCs w:val="24"/>
        </w:rPr>
        <w:t>kWh</w:t>
      </w:r>
      <w:proofErr w:type="spellEnd"/>
      <w:r w:rsidRPr="00432CFD">
        <w:rPr>
          <w:rFonts w:eastAsia="Times New Roman" w:cs="Times New Roman"/>
          <w:sz w:val="24"/>
          <w:szCs w:val="24"/>
        </w:rPr>
        <w:t xml:space="preserve"> olarak revize etmiş bulunduğumuzu </w:t>
      </w:r>
      <w:proofErr w:type="spellStart"/>
      <w:r w:rsidRPr="00432CFD">
        <w:rPr>
          <w:rFonts w:eastAsia="Times New Roman" w:cs="Times New Roman"/>
          <w:sz w:val="24"/>
          <w:szCs w:val="24"/>
        </w:rPr>
        <w:t>bila</w:t>
      </w:r>
      <w:proofErr w:type="spellEnd"/>
      <w:r w:rsidRPr="00432CFD">
        <w:rPr>
          <w:rFonts w:eastAsia="Times New Roman" w:cs="Times New Roman"/>
          <w:sz w:val="24"/>
          <w:szCs w:val="24"/>
        </w:rPr>
        <w:t xml:space="preserve"> kabili rücu kabul, beyan ve taahhüt ederiz.</w:t>
      </w:r>
    </w:p>
    <w:p w:rsidR="00060079" w:rsidRDefault="00060079" w:rsidP="000B1021">
      <w:pPr>
        <w:pStyle w:val="Balk5"/>
        <w:spacing w:after="1306" w:line="240" w:lineRule="auto"/>
        <w:contextualSpacing/>
        <w:jc w:val="both"/>
        <w:rPr>
          <w:rFonts w:asciiTheme="minorHAnsi" w:eastAsia="Times New Roman" w:hAnsiTheme="minorHAnsi" w:cs="Times New Roman"/>
          <w:color w:val="auto"/>
          <w:sz w:val="24"/>
          <w:szCs w:val="24"/>
        </w:rPr>
      </w:pPr>
    </w:p>
    <w:p w:rsidR="00060079" w:rsidRDefault="00060079" w:rsidP="000B1021">
      <w:pPr>
        <w:pStyle w:val="Balk5"/>
        <w:spacing w:after="1306" w:line="240" w:lineRule="auto"/>
        <w:contextualSpacing/>
        <w:jc w:val="both"/>
        <w:rPr>
          <w:rFonts w:asciiTheme="minorHAnsi" w:eastAsia="Times New Roman" w:hAnsiTheme="minorHAnsi" w:cs="Times New Roman"/>
          <w:color w:val="auto"/>
          <w:sz w:val="24"/>
          <w:szCs w:val="24"/>
        </w:rPr>
      </w:pPr>
    </w:p>
    <w:p w:rsidR="000B1021" w:rsidRPr="00432CFD" w:rsidRDefault="00060079" w:rsidP="000B1021">
      <w:pPr>
        <w:pStyle w:val="Balk5"/>
        <w:spacing w:after="1306" w:line="240" w:lineRule="auto"/>
        <w:contextualSpacing/>
        <w:jc w:val="both"/>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 xml:space="preserve">    </w:t>
      </w:r>
      <w:r w:rsidR="000B1021" w:rsidRPr="00432CFD">
        <w:rPr>
          <w:rFonts w:asciiTheme="minorHAnsi" w:eastAsia="Times New Roman" w:hAnsiTheme="minorHAnsi" w:cs="Times New Roman"/>
          <w:color w:val="auto"/>
          <w:sz w:val="24"/>
          <w:szCs w:val="24"/>
        </w:rPr>
        <w:t xml:space="preserve">Tarih </w:t>
      </w:r>
      <w:proofErr w:type="gramStart"/>
      <w:r w:rsidR="000B1021" w:rsidRPr="00432CFD">
        <w:rPr>
          <w:rFonts w:asciiTheme="minorHAnsi" w:eastAsia="Times New Roman" w:hAnsiTheme="minorHAnsi" w:cs="Times New Roman"/>
          <w:color w:val="auto"/>
          <w:sz w:val="24"/>
          <w:szCs w:val="24"/>
        </w:rPr>
        <w:t>...</w:t>
      </w:r>
      <w:r w:rsidR="00DB4554">
        <w:rPr>
          <w:rFonts w:asciiTheme="minorHAnsi" w:eastAsia="Times New Roman" w:hAnsiTheme="minorHAnsi" w:cs="Times New Roman"/>
          <w:color w:val="auto"/>
          <w:sz w:val="24"/>
          <w:szCs w:val="24"/>
        </w:rPr>
        <w:t>..</w:t>
      </w:r>
      <w:proofErr w:type="gramEnd"/>
      <w:r w:rsidR="000B1021" w:rsidRPr="00432CFD">
        <w:rPr>
          <w:rFonts w:asciiTheme="minorHAnsi" w:eastAsia="Times New Roman" w:hAnsiTheme="minorHAnsi" w:cs="Times New Roman"/>
          <w:color w:val="auto"/>
          <w:sz w:val="24"/>
          <w:szCs w:val="24"/>
        </w:rPr>
        <w:t>/...</w:t>
      </w:r>
      <w:r w:rsidR="00712ABC">
        <w:rPr>
          <w:rFonts w:asciiTheme="minorHAnsi" w:eastAsia="Times New Roman" w:hAnsiTheme="minorHAnsi" w:cs="Times New Roman"/>
          <w:color w:val="auto"/>
          <w:sz w:val="24"/>
          <w:szCs w:val="24"/>
        </w:rPr>
        <w:t>..../2018</w:t>
      </w:r>
    </w:p>
    <w:p w:rsidR="000B1021" w:rsidRDefault="000B1021" w:rsidP="000B1021">
      <w:pPr>
        <w:pStyle w:val="Balk5"/>
        <w:spacing w:after="1306" w:line="240" w:lineRule="auto"/>
        <w:contextualSpacing/>
        <w:jc w:val="both"/>
        <w:rPr>
          <w:rFonts w:asciiTheme="minorHAnsi" w:eastAsia="Times New Roman" w:hAnsiTheme="minorHAnsi" w:cs="Times New Roman"/>
          <w:color w:val="auto"/>
          <w:sz w:val="24"/>
          <w:szCs w:val="24"/>
        </w:rPr>
      </w:pPr>
    </w:p>
    <w:p w:rsidR="00060079" w:rsidRDefault="00060079" w:rsidP="00060079"/>
    <w:p w:rsidR="00060079" w:rsidRPr="00060079" w:rsidRDefault="00060079" w:rsidP="00060079"/>
    <w:p w:rsidR="000B1021" w:rsidRPr="00432CFD" w:rsidRDefault="000B1021" w:rsidP="000B1021">
      <w:pPr>
        <w:pStyle w:val="Balk5"/>
        <w:spacing w:after="1306" w:line="240" w:lineRule="auto"/>
        <w:ind w:left="2998" w:firstLine="708"/>
        <w:contextualSpacing/>
        <w:jc w:val="both"/>
        <w:rPr>
          <w:rFonts w:asciiTheme="minorHAnsi" w:eastAsia="Times New Roman" w:hAnsiTheme="minorHAnsi" w:cs="Times New Roman"/>
          <w:color w:val="auto"/>
          <w:sz w:val="24"/>
          <w:szCs w:val="24"/>
        </w:rPr>
      </w:pPr>
      <w:r w:rsidRPr="00432CFD">
        <w:rPr>
          <w:rFonts w:asciiTheme="minorHAnsi" w:eastAsia="Times New Roman" w:hAnsiTheme="minorHAnsi" w:cs="Times New Roman"/>
          <w:color w:val="auto"/>
          <w:sz w:val="24"/>
          <w:szCs w:val="24"/>
        </w:rPr>
        <w:t>Şirketi temsil ve İlzama yetkili kişi / kişilerin</w:t>
      </w:r>
    </w:p>
    <w:p w:rsidR="000B1021" w:rsidRPr="00432CFD" w:rsidRDefault="000B1021" w:rsidP="000B1021">
      <w:pPr>
        <w:pStyle w:val="Balk5"/>
        <w:spacing w:after="1306" w:line="240" w:lineRule="auto"/>
        <w:ind w:left="2998" w:firstLine="708"/>
        <w:contextualSpacing/>
        <w:jc w:val="both"/>
        <w:rPr>
          <w:rFonts w:asciiTheme="minorHAnsi" w:eastAsia="Times New Roman" w:hAnsiTheme="minorHAnsi" w:cs="Times New Roman"/>
          <w:color w:val="auto"/>
          <w:sz w:val="24"/>
          <w:szCs w:val="24"/>
        </w:rPr>
      </w:pPr>
    </w:p>
    <w:p w:rsidR="000B1021" w:rsidRPr="00432CFD" w:rsidRDefault="000B1021" w:rsidP="000B1021">
      <w:pPr>
        <w:pStyle w:val="Balk5"/>
        <w:spacing w:after="1306" w:line="240" w:lineRule="auto"/>
        <w:ind w:left="2998" w:firstLine="708"/>
        <w:contextualSpacing/>
        <w:jc w:val="both"/>
        <w:rPr>
          <w:rFonts w:asciiTheme="minorHAnsi" w:eastAsia="Courier New" w:hAnsiTheme="minorHAnsi" w:cs="Times New Roman"/>
          <w:color w:val="auto"/>
          <w:sz w:val="24"/>
          <w:szCs w:val="24"/>
        </w:rPr>
      </w:pPr>
      <w:r w:rsidRPr="00432CFD">
        <w:rPr>
          <w:rFonts w:asciiTheme="minorHAnsi" w:eastAsia="Courier New" w:hAnsiTheme="minorHAnsi" w:cs="Times New Roman"/>
          <w:color w:val="auto"/>
          <w:sz w:val="24"/>
          <w:szCs w:val="24"/>
        </w:rPr>
        <w:t>İsim</w:t>
      </w:r>
    </w:p>
    <w:p w:rsidR="000B1021" w:rsidRPr="00432CFD" w:rsidRDefault="000B1021" w:rsidP="000B1021">
      <w:pPr>
        <w:pStyle w:val="Balk5"/>
        <w:spacing w:after="1306" w:line="240" w:lineRule="auto"/>
        <w:ind w:left="2998" w:firstLine="708"/>
        <w:contextualSpacing/>
        <w:jc w:val="both"/>
        <w:rPr>
          <w:rFonts w:asciiTheme="minorHAnsi" w:eastAsia="Courier New" w:hAnsiTheme="minorHAnsi" w:cs="Times New Roman"/>
          <w:color w:val="auto"/>
          <w:sz w:val="24"/>
          <w:szCs w:val="24"/>
        </w:rPr>
      </w:pPr>
    </w:p>
    <w:p w:rsidR="000B1021" w:rsidRPr="00432CFD" w:rsidRDefault="000B1021" w:rsidP="000B1021">
      <w:pPr>
        <w:pStyle w:val="Balk5"/>
        <w:spacing w:after="1306" w:line="240" w:lineRule="auto"/>
        <w:ind w:left="2998" w:firstLine="708"/>
        <w:contextualSpacing/>
        <w:jc w:val="both"/>
        <w:rPr>
          <w:rFonts w:asciiTheme="minorHAnsi" w:eastAsia="Times New Roman" w:hAnsiTheme="minorHAnsi" w:cs="Times New Roman"/>
          <w:color w:val="auto"/>
          <w:sz w:val="24"/>
          <w:szCs w:val="24"/>
        </w:rPr>
      </w:pPr>
      <w:r w:rsidRPr="00432CFD">
        <w:rPr>
          <w:rFonts w:asciiTheme="minorHAnsi" w:eastAsia="Times New Roman" w:hAnsiTheme="minorHAnsi" w:cs="Times New Roman"/>
          <w:color w:val="auto"/>
          <w:sz w:val="24"/>
          <w:szCs w:val="24"/>
        </w:rPr>
        <w:t>İmza</w:t>
      </w:r>
    </w:p>
    <w:p w:rsidR="000B1021" w:rsidRPr="00432CFD" w:rsidRDefault="000B1021" w:rsidP="000B1021">
      <w:pPr>
        <w:pStyle w:val="Balk5"/>
        <w:spacing w:after="1306" w:line="240" w:lineRule="auto"/>
        <w:ind w:left="2998" w:firstLine="708"/>
        <w:contextualSpacing/>
        <w:jc w:val="both"/>
        <w:rPr>
          <w:rFonts w:asciiTheme="minorHAnsi" w:eastAsia="Times New Roman" w:hAnsiTheme="minorHAnsi" w:cs="Times New Roman"/>
          <w:color w:val="auto"/>
          <w:sz w:val="24"/>
          <w:szCs w:val="24"/>
        </w:rPr>
      </w:pPr>
    </w:p>
    <w:p w:rsidR="000B1021" w:rsidRPr="00432CFD" w:rsidRDefault="000B1021" w:rsidP="000B1021">
      <w:pPr>
        <w:pStyle w:val="Balk5"/>
        <w:spacing w:after="1306" w:line="240" w:lineRule="auto"/>
        <w:ind w:left="2998" w:firstLine="708"/>
        <w:contextualSpacing/>
        <w:jc w:val="both"/>
        <w:rPr>
          <w:rFonts w:asciiTheme="minorHAnsi" w:hAnsiTheme="minorHAnsi" w:cs="Times New Roman"/>
          <w:color w:val="auto"/>
          <w:sz w:val="24"/>
          <w:szCs w:val="24"/>
        </w:rPr>
      </w:pPr>
      <w:r w:rsidRPr="00432CFD">
        <w:rPr>
          <w:rFonts w:asciiTheme="minorHAnsi" w:eastAsia="Times New Roman" w:hAnsiTheme="minorHAnsi" w:cs="Times New Roman"/>
          <w:color w:val="auto"/>
          <w:sz w:val="24"/>
          <w:szCs w:val="24"/>
        </w:rPr>
        <w:t>Şirket kaşesi</w:t>
      </w: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Pr>
        <w:spacing w:after="0" w:line="240" w:lineRule="auto"/>
        <w:ind w:left="308" w:right="341" w:hanging="10"/>
        <w:contextualSpacing/>
        <w:jc w:val="both"/>
        <w:rPr>
          <w:rFonts w:eastAsia="Times New Roman" w:cs="Times New Roman"/>
          <w:sz w:val="24"/>
          <w:szCs w:val="24"/>
        </w:rPr>
      </w:pPr>
    </w:p>
    <w:p w:rsidR="000B1021" w:rsidRPr="00432CFD" w:rsidRDefault="000B1021" w:rsidP="000B1021"/>
    <w:p w:rsidR="000B1021" w:rsidRPr="00432CFD" w:rsidRDefault="000B1021" w:rsidP="000B1021"/>
    <w:p w:rsidR="000B1021" w:rsidRPr="00432CFD" w:rsidRDefault="000B1021" w:rsidP="000B1021"/>
    <w:p w:rsidR="00C9357D" w:rsidRPr="00432CFD" w:rsidRDefault="00C9357D">
      <w:pPr>
        <w:jc w:val="both"/>
        <w:rPr>
          <w:rFonts w:cs="Times New Roman"/>
          <w:sz w:val="24"/>
          <w:szCs w:val="24"/>
        </w:rPr>
      </w:pPr>
    </w:p>
    <w:sectPr w:rsidR="00C9357D" w:rsidRPr="00432C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ED7" w:rsidRDefault="00060ED7" w:rsidP="00835C26">
      <w:pPr>
        <w:spacing w:after="0" w:line="240" w:lineRule="auto"/>
      </w:pPr>
      <w:r>
        <w:separator/>
      </w:r>
    </w:p>
  </w:endnote>
  <w:endnote w:type="continuationSeparator" w:id="0">
    <w:p w:rsidR="00060ED7" w:rsidRDefault="00060ED7" w:rsidP="0083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ED7" w:rsidRDefault="00060ED7" w:rsidP="00835C26">
      <w:pPr>
        <w:spacing w:after="0" w:line="240" w:lineRule="auto"/>
      </w:pPr>
      <w:r>
        <w:separator/>
      </w:r>
    </w:p>
  </w:footnote>
  <w:footnote w:type="continuationSeparator" w:id="0">
    <w:p w:rsidR="00060ED7" w:rsidRDefault="00060ED7" w:rsidP="00835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A4D"/>
    <w:multiLevelType w:val="hybridMultilevel"/>
    <w:tmpl w:val="10726976"/>
    <w:lvl w:ilvl="0" w:tplc="69E0355C">
      <w:start w:val="1"/>
      <w:numFmt w:val="decimal"/>
      <w:lvlText w:val="%1)"/>
      <w:lvlJc w:val="left"/>
      <w:pPr>
        <w:ind w:left="29"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8F846616">
      <w:start w:val="1"/>
      <w:numFmt w:val="lowerLetter"/>
      <w:lvlText w:val="%2"/>
      <w:lvlJc w:val="left"/>
      <w:pPr>
        <w:ind w:left="184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BB8C9126">
      <w:start w:val="1"/>
      <w:numFmt w:val="lowerRoman"/>
      <w:lvlText w:val="%3"/>
      <w:lvlJc w:val="left"/>
      <w:pPr>
        <w:ind w:left="256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DE36797A">
      <w:start w:val="1"/>
      <w:numFmt w:val="decimal"/>
      <w:lvlText w:val="%4"/>
      <w:lvlJc w:val="left"/>
      <w:pPr>
        <w:ind w:left="328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D09C99EA">
      <w:start w:val="1"/>
      <w:numFmt w:val="lowerLetter"/>
      <w:lvlText w:val="%5"/>
      <w:lvlJc w:val="left"/>
      <w:pPr>
        <w:ind w:left="400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56E4EC2A">
      <w:start w:val="1"/>
      <w:numFmt w:val="lowerRoman"/>
      <w:lvlText w:val="%6"/>
      <w:lvlJc w:val="left"/>
      <w:pPr>
        <w:ind w:left="472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9446CB5E">
      <w:start w:val="1"/>
      <w:numFmt w:val="decimal"/>
      <w:lvlText w:val="%7"/>
      <w:lvlJc w:val="left"/>
      <w:pPr>
        <w:ind w:left="544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93BE6D52">
      <w:start w:val="1"/>
      <w:numFmt w:val="lowerLetter"/>
      <w:lvlText w:val="%8"/>
      <w:lvlJc w:val="left"/>
      <w:pPr>
        <w:ind w:left="616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4BB005DC">
      <w:start w:val="1"/>
      <w:numFmt w:val="lowerRoman"/>
      <w:lvlText w:val="%9"/>
      <w:lvlJc w:val="left"/>
      <w:pPr>
        <w:ind w:left="688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1">
    <w:nsid w:val="053E49ED"/>
    <w:multiLevelType w:val="multilevel"/>
    <w:tmpl w:val="7F1E3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4A2F1D"/>
    <w:multiLevelType w:val="multilevel"/>
    <w:tmpl w:val="47E6A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F474450"/>
    <w:multiLevelType w:val="multilevel"/>
    <w:tmpl w:val="E0828C86"/>
    <w:lvl w:ilvl="0">
      <w:start w:val="8"/>
      <w:numFmt w:val="decimal"/>
      <w:lvlText w:val="%1."/>
      <w:lvlJc w:val="left"/>
      <w:pPr>
        <w:ind w:left="360" w:hanging="360"/>
      </w:pPr>
      <w:rPr>
        <w:rFonts w:eastAsia="Times New Roman"/>
        <w:b/>
      </w:rPr>
    </w:lvl>
    <w:lvl w:ilvl="1">
      <w:start w:val="1"/>
      <w:numFmt w:val="decimal"/>
      <w:lvlText w:val="%1.%2."/>
      <w:lvlJc w:val="left"/>
      <w:pPr>
        <w:ind w:left="644" w:hanging="360"/>
      </w:pPr>
      <w:rPr>
        <w:rFonts w:eastAsia="Times New Roman"/>
        <w:b/>
      </w:rPr>
    </w:lvl>
    <w:lvl w:ilvl="2">
      <w:start w:val="1"/>
      <w:numFmt w:val="decimal"/>
      <w:lvlText w:val="%1.%2.%3."/>
      <w:lvlJc w:val="left"/>
      <w:pPr>
        <w:ind w:left="988" w:hanging="720"/>
      </w:pPr>
      <w:rPr>
        <w:rFonts w:eastAsia="Times New Roman"/>
        <w:b/>
      </w:rPr>
    </w:lvl>
    <w:lvl w:ilvl="3">
      <w:start w:val="1"/>
      <w:numFmt w:val="decimal"/>
      <w:lvlText w:val="%1.%2.%3.%4."/>
      <w:lvlJc w:val="left"/>
      <w:pPr>
        <w:ind w:left="1122" w:hanging="720"/>
      </w:pPr>
      <w:rPr>
        <w:rFonts w:eastAsia="Times New Roman"/>
        <w:b/>
      </w:rPr>
    </w:lvl>
    <w:lvl w:ilvl="4">
      <w:start w:val="1"/>
      <w:numFmt w:val="decimal"/>
      <w:lvlText w:val="%1.%2.%3.%4.%5."/>
      <w:lvlJc w:val="left"/>
      <w:pPr>
        <w:ind w:left="1616" w:hanging="1080"/>
      </w:pPr>
      <w:rPr>
        <w:rFonts w:eastAsia="Times New Roman"/>
        <w:b/>
      </w:rPr>
    </w:lvl>
    <w:lvl w:ilvl="5">
      <w:start w:val="1"/>
      <w:numFmt w:val="decimal"/>
      <w:lvlText w:val="%1.%2.%3.%4.%5.%6."/>
      <w:lvlJc w:val="left"/>
      <w:pPr>
        <w:ind w:left="1750" w:hanging="1080"/>
      </w:pPr>
      <w:rPr>
        <w:rFonts w:eastAsia="Times New Roman"/>
        <w:b/>
      </w:rPr>
    </w:lvl>
    <w:lvl w:ilvl="6">
      <w:start w:val="1"/>
      <w:numFmt w:val="decimal"/>
      <w:lvlText w:val="%1.%2.%3.%4.%5.%6.%7."/>
      <w:lvlJc w:val="left"/>
      <w:pPr>
        <w:ind w:left="2244" w:hanging="1440"/>
      </w:pPr>
      <w:rPr>
        <w:rFonts w:eastAsia="Times New Roman"/>
        <w:b/>
      </w:rPr>
    </w:lvl>
    <w:lvl w:ilvl="7">
      <w:start w:val="1"/>
      <w:numFmt w:val="decimal"/>
      <w:lvlText w:val="%1.%2.%3.%4.%5.%6.%7.%8."/>
      <w:lvlJc w:val="left"/>
      <w:pPr>
        <w:ind w:left="2378" w:hanging="1440"/>
      </w:pPr>
      <w:rPr>
        <w:rFonts w:eastAsia="Times New Roman"/>
        <w:b/>
      </w:rPr>
    </w:lvl>
    <w:lvl w:ilvl="8">
      <w:start w:val="1"/>
      <w:numFmt w:val="decimal"/>
      <w:lvlText w:val="%1.%2.%3.%4.%5.%6.%7.%8.%9."/>
      <w:lvlJc w:val="left"/>
      <w:pPr>
        <w:ind w:left="2872" w:hanging="1800"/>
      </w:pPr>
      <w:rPr>
        <w:rFonts w:eastAsia="Times New Roman"/>
        <w:b/>
      </w:rPr>
    </w:lvl>
  </w:abstractNum>
  <w:abstractNum w:abstractNumId="5">
    <w:nsid w:val="13BA05C5"/>
    <w:multiLevelType w:val="multilevel"/>
    <w:tmpl w:val="3BDE0C02"/>
    <w:lvl w:ilvl="0">
      <w:start w:val="13"/>
      <w:numFmt w:val="decimal"/>
      <w:lvlText w:val="%1."/>
      <w:lvlJc w:val="left"/>
      <w:pPr>
        <w:ind w:left="480" w:hanging="480"/>
      </w:pPr>
      <w:rPr>
        <w:rFonts w:eastAsia="Courier New"/>
      </w:rPr>
    </w:lvl>
    <w:lvl w:ilvl="1">
      <w:start w:val="3"/>
      <w:numFmt w:val="decimal"/>
      <w:lvlText w:val="%1.%2."/>
      <w:lvlJc w:val="left"/>
      <w:pPr>
        <w:ind w:left="614" w:hanging="480"/>
      </w:pPr>
      <w:rPr>
        <w:rFonts w:eastAsia="Courier New"/>
        <w:b/>
      </w:rPr>
    </w:lvl>
    <w:lvl w:ilvl="2">
      <w:start w:val="1"/>
      <w:numFmt w:val="decimal"/>
      <w:lvlText w:val="%1.%2.%3."/>
      <w:lvlJc w:val="left"/>
      <w:pPr>
        <w:ind w:left="988" w:hanging="720"/>
      </w:pPr>
      <w:rPr>
        <w:rFonts w:eastAsia="Courier New"/>
      </w:rPr>
    </w:lvl>
    <w:lvl w:ilvl="3">
      <w:start w:val="1"/>
      <w:numFmt w:val="decimal"/>
      <w:lvlText w:val="%1.%2.%3.%4."/>
      <w:lvlJc w:val="left"/>
      <w:pPr>
        <w:ind w:left="1122" w:hanging="720"/>
      </w:pPr>
      <w:rPr>
        <w:rFonts w:eastAsia="Courier New"/>
      </w:rPr>
    </w:lvl>
    <w:lvl w:ilvl="4">
      <w:start w:val="1"/>
      <w:numFmt w:val="decimal"/>
      <w:lvlText w:val="%1.%2.%3.%4.%5."/>
      <w:lvlJc w:val="left"/>
      <w:pPr>
        <w:ind w:left="1616" w:hanging="1080"/>
      </w:pPr>
      <w:rPr>
        <w:rFonts w:eastAsia="Courier New"/>
      </w:rPr>
    </w:lvl>
    <w:lvl w:ilvl="5">
      <w:start w:val="1"/>
      <w:numFmt w:val="decimal"/>
      <w:lvlText w:val="%1.%2.%3.%4.%5.%6."/>
      <w:lvlJc w:val="left"/>
      <w:pPr>
        <w:ind w:left="1750" w:hanging="1080"/>
      </w:pPr>
      <w:rPr>
        <w:rFonts w:eastAsia="Courier New"/>
      </w:rPr>
    </w:lvl>
    <w:lvl w:ilvl="6">
      <w:start w:val="1"/>
      <w:numFmt w:val="decimal"/>
      <w:lvlText w:val="%1.%2.%3.%4.%5.%6.%7."/>
      <w:lvlJc w:val="left"/>
      <w:pPr>
        <w:ind w:left="2244" w:hanging="1440"/>
      </w:pPr>
      <w:rPr>
        <w:rFonts w:eastAsia="Courier New"/>
      </w:rPr>
    </w:lvl>
    <w:lvl w:ilvl="7">
      <w:start w:val="1"/>
      <w:numFmt w:val="decimal"/>
      <w:lvlText w:val="%1.%2.%3.%4.%5.%6.%7.%8."/>
      <w:lvlJc w:val="left"/>
      <w:pPr>
        <w:ind w:left="2378" w:hanging="1440"/>
      </w:pPr>
      <w:rPr>
        <w:rFonts w:eastAsia="Courier New"/>
      </w:rPr>
    </w:lvl>
    <w:lvl w:ilvl="8">
      <w:start w:val="1"/>
      <w:numFmt w:val="decimal"/>
      <w:lvlText w:val="%1.%2.%3.%4.%5.%6.%7.%8.%9."/>
      <w:lvlJc w:val="left"/>
      <w:pPr>
        <w:ind w:left="2872" w:hanging="1800"/>
      </w:pPr>
      <w:rPr>
        <w:rFonts w:eastAsia="Courier New"/>
      </w:rPr>
    </w:lvl>
  </w:abstractNum>
  <w:abstractNum w:abstractNumId="6">
    <w:nsid w:val="3C69484C"/>
    <w:multiLevelType w:val="multilevel"/>
    <w:tmpl w:val="8054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A35228"/>
    <w:multiLevelType w:val="multilevel"/>
    <w:tmpl w:val="FDBA5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164035"/>
    <w:multiLevelType w:val="hybridMultilevel"/>
    <w:tmpl w:val="8EB42390"/>
    <w:lvl w:ilvl="0" w:tplc="C9AE8EA8">
      <w:start w:val="1"/>
      <w:numFmt w:val="upperLetter"/>
      <w:lvlText w:val="%1)"/>
      <w:lvlJc w:val="left"/>
      <w:pPr>
        <w:ind w:left="542" w:hanging="360"/>
      </w:pPr>
      <w:rPr>
        <w:rFonts w:hint="default"/>
      </w:rPr>
    </w:lvl>
    <w:lvl w:ilvl="1" w:tplc="041F0019" w:tentative="1">
      <w:start w:val="1"/>
      <w:numFmt w:val="lowerLetter"/>
      <w:lvlText w:val="%2."/>
      <w:lvlJc w:val="left"/>
      <w:pPr>
        <w:ind w:left="1262" w:hanging="360"/>
      </w:pPr>
    </w:lvl>
    <w:lvl w:ilvl="2" w:tplc="041F001B" w:tentative="1">
      <w:start w:val="1"/>
      <w:numFmt w:val="lowerRoman"/>
      <w:lvlText w:val="%3."/>
      <w:lvlJc w:val="right"/>
      <w:pPr>
        <w:ind w:left="1982" w:hanging="180"/>
      </w:pPr>
    </w:lvl>
    <w:lvl w:ilvl="3" w:tplc="041F000F" w:tentative="1">
      <w:start w:val="1"/>
      <w:numFmt w:val="decimal"/>
      <w:lvlText w:val="%4."/>
      <w:lvlJc w:val="left"/>
      <w:pPr>
        <w:ind w:left="2702" w:hanging="360"/>
      </w:pPr>
    </w:lvl>
    <w:lvl w:ilvl="4" w:tplc="041F0019" w:tentative="1">
      <w:start w:val="1"/>
      <w:numFmt w:val="lowerLetter"/>
      <w:lvlText w:val="%5."/>
      <w:lvlJc w:val="left"/>
      <w:pPr>
        <w:ind w:left="3422" w:hanging="360"/>
      </w:pPr>
    </w:lvl>
    <w:lvl w:ilvl="5" w:tplc="041F001B" w:tentative="1">
      <w:start w:val="1"/>
      <w:numFmt w:val="lowerRoman"/>
      <w:lvlText w:val="%6."/>
      <w:lvlJc w:val="right"/>
      <w:pPr>
        <w:ind w:left="4142" w:hanging="180"/>
      </w:pPr>
    </w:lvl>
    <w:lvl w:ilvl="6" w:tplc="041F000F" w:tentative="1">
      <w:start w:val="1"/>
      <w:numFmt w:val="decimal"/>
      <w:lvlText w:val="%7."/>
      <w:lvlJc w:val="left"/>
      <w:pPr>
        <w:ind w:left="4862" w:hanging="360"/>
      </w:pPr>
    </w:lvl>
    <w:lvl w:ilvl="7" w:tplc="041F0019" w:tentative="1">
      <w:start w:val="1"/>
      <w:numFmt w:val="lowerLetter"/>
      <w:lvlText w:val="%8."/>
      <w:lvlJc w:val="left"/>
      <w:pPr>
        <w:ind w:left="5582" w:hanging="360"/>
      </w:pPr>
    </w:lvl>
    <w:lvl w:ilvl="8" w:tplc="041F001B" w:tentative="1">
      <w:start w:val="1"/>
      <w:numFmt w:val="lowerRoman"/>
      <w:lvlText w:val="%9."/>
      <w:lvlJc w:val="right"/>
      <w:pPr>
        <w:ind w:left="6302" w:hanging="180"/>
      </w:pPr>
    </w:lvl>
  </w:abstractNum>
  <w:abstractNum w:abstractNumId="9">
    <w:nsid w:val="6BDD5262"/>
    <w:multiLevelType w:val="multilevel"/>
    <w:tmpl w:val="72F80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5B"/>
    <w:rsid w:val="00060079"/>
    <w:rsid w:val="00060ED7"/>
    <w:rsid w:val="000A2DC1"/>
    <w:rsid w:val="000A7887"/>
    <w:rsid w:val="000B1021"/>
    <w:rsid w:val="000B5CFB"/>
    <w:rsid w:val="000B6D0F"/>
    <w:rsid w:val="00101763"/>
    <w:rsid w:val="001D0D78"/>
    <w:rsid w:val="001F4519"/>
    <w:rsid w:val="002015A8"/>
    <w:rsid w:val="002121AF"/>
    <w:rsid w:val="00270D09"/>
    <w:rsid w:val="00275107"/>
    <w:rsid w:val="00356316"/>
    <w:rsid w:val="003F6783"/>
    <w:rsid w:val="00412526"/>
    <w:rsid w:val="00432CFD"/>
    <w:rsid w:val="00440A12"/>
    <w:rsid w:val="00463C3F"/>
    <w:rsid w:val="0047769B"/>
    <w:rsid w:val="005340E0"/>
    <w:rsid w:val="00587A88"/>
    <w:rsid w:val="00606ACB"/>
    <w:rsid w:val="00680BDC"/>
    <w:rsid w:val="006A667A"/>
    <w:rsid w:val="00712ABC"/>
    <w:rsid w:val="0076784F"/>
    <w:rsid w:val="00796DF8"/>
    <w:rsid w:val="007B5BFE"/>
    <w:rsid w:val="007F6E5D"/>
    <w:rsid w:val="00807B82"/>
    <w:rsid w:val="00835C26"/>
    <w:rsid w:val="00836591"/>
    <w:rsid w:val="008D6D2A"/>
    <w:rsid w:val="008E5E8C"/>
    <w:rsid w:val="008E724B"/>
    <w:rsid w:val="00905A5C"/>
    <w:rsid w:val="009114AB"/>
    <w:rsid w:val="0094599B"/>
    <w:rsid w:val="00954A66"/>
    <w:rsid w:val="00986F10"/>
    <w:rsid w:val="009A09F4"/>
    <w:rsid w:val="009B03C5"/>
    <w:rsid w:val="00A36139"/>
    <w:rsid w:val="00AE3239"/>
    <w:rsid w:val="00AE699F"/>
    <w:rsid w:val="00B26718"/>
    <w:rsid w:val="00B334D2"/>
    <w:rsid w:val="00B63D33"/>
    <w:rsid w:val="00C033A6"/>
    <w:rsid w:val="00C85CBB"/>
    <w:rsid w:val="00C9357D"/>
    <w:rsid w:val="00D03001"/>
    <w:rsid w:val="00D05A08"/>
    <w:rsid w:val="00D06914"/>
    <w:rsid w:val="00D36A5E"/>
    <w:rsid w:val="00D51007"/>
    <w:rsid w:val="00D91470"/>
    <w:rsid w:val="00D934A5"/>
    <w:rsid w:val="00D96760"/>
    <w:rsid w:val="00DB035B"/>
    <w:rsid w:val="00DB4554"/>
    <w:rsid w:val="00DB509F"/>
    <w:rsid w:val="00E1221C"/>
    <w:rsid w:val="00E212A7"/>
    <w:rsid w:val="00EC55C6"/>
    <w:rsid w:val="00F123F9"/>
    <w:rsid w:val="00F324E5"/>
    <w:rsid w:val="00F46211"/>
    <w:rsid w:val="00F61CC9"/>
    <w:rsid w:val="00F61DBB"/>
    <w:rsid w:val="00F81489"/>
    <w:rsid w:val="00F93B53"/>
    <w:rsid w:val="00FA6B91"/>
    <w:rsid w:val="00FB0D2B"/>
    <w:rsid w:val="00FB6605"/>
    <w:rsid w:val="00FC4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C85C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C85C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5">
    <w:name w:val="heading 5"/>
    <w:basedOn w:val="Normal"/>
    <w:next w:val="Normal"/>
    <w:link w:val="Balk5Char"/>
    <w:uiPriority w:val="9"/>
    <w:semiHidden/>
    <w:unhideWhenUsed/>
    <w:qFormat/>
    <w:rsid w:val="000B1021"/>
    <w:pPr>
      <w:keepNext/>
      <w:keepLines/>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qFormat/>
    <w:rsid w:val="003F6783"/>
    <w:pPr>
      <w:keepNext/>
      <w:spacing w:before="120" w:after="120" w:line="360" w:lineRule="auto"/>
      <w:ind w:firstLine="720"/>
      <w:jc w:val="both"/>
      <w:outlineLvl w:val="5"/>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03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035B"/>
    <w:rPr>
      <w:b/>
      <w:bCs/>
    </w:rPr>
  </w:style>
  <w:style w:type="character" w:styleId="Kpr">
    <w:name w:val="Hyperlink"/>
    <w:basedOn w:val="VarsaylanParagrafYazTipi"/>
    <w:uiPriority w:val="99"/>
    <w:unhideWhenUsed/>
    <w:rsid w:val="00F61CC9"/>
    <w:rPr>
      <w:color w:val="0563C1" w:themeColor="hyperlink"/>
      <w:u w:val="single"/>
    </w:rPr>
  </w:style>
  <w:style w:type="paragraph" w:styleId="GvdeMetni2">
    <w:name w:val="Body Text 2"/>
    <w:basedOn w:val="Normal"/>
    <w:link w:val="GvdeMetni2Char"/>
    <w:rsid w:val="003F6783"/>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3F6783"/>
    <w:rPr>
      <w:rFonts w:ascii="Arial" w:eastAsia="Times New Roman" w:hAnsi="Arial" w:cs="Times New Roman"/>
      <w:sz w:val="24"/>
      <w:szCs w:val="20"/>
      <w:lang w:val="en-GB"/>
    </w:rPr>
  </w:style>
  <w:style w:type="character" w:customStyle="1" w:styleId="Balk6Char">
    <w:name w:val="Başlık 6 Char"/>
    <w:basedOn w:val="VarsaylanParagrafYazTipi"/>
    <w:link w:val="Balk6"/>
    <w:rsid w:val="003F6783"/>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uiPriority w:val="9"/>
    <w:semiHidden/>
    <w:rsid w:val="000B1021"/>
    <w:rPr>
      <w:rFonts w:asciiTheme="majorHAnsi" w:eastAsiaTheme="majorEastAsia" w:hAnsiTheme="majorHAnsi" w:cstheme="majorBidi"/>
      <w:color w:val="2F5496" w:themeColor="accent1" w:themeShade="BF"/>
    </w:rPr>
  </w:style>
  <w:style w:type="character" w:customStyle="1" w:styleId="Balk2Char">
    <w:name w:val="Başlık 2 Char"/>
    <w:basedOn w:val="VarsaylanParagrafYazTipi"/>
    <w:link w:val="Balk2"/>
    <w:uiPriority w:val="9"/>
    <w:rsid w:val="00C85CBB"/>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C85CBB"/>
    <w:rPr>
      <w:rFonts w:asciiTheme="majorHAnsi" w:eastAsiaTheme="majorEastAsia" w:hAnsiTheme="majorHAnsi" w:cstheme="majorBidi"/>
      <w:color w:val="1F3763" w:themeColor="accent1" w:themeShade="7F"/>
      <w:sz w:val="24"/>
      <w:szCs w:val="24"/>
    </w:rPr>
  </w:style>
  <w:style w:type="paragraph" w:styleId="ListeParagraf">
    <w:name w:val="List Paragraph"/>
    <w:basedOn w:val="Normal"/>
    <w:uiPriority w:val="34"/>
    <w:qFormat/>
    <w:rsid w:val="00C85CBB"/>
    <w:pPr>
      <w:spacing w:line="256" w:lineRule="auto"/>
      <w:ind w:left="720"/>
      <w:contextualSpacing/>
    </w:pPr>
    <w:rPr>
      <w:rFonts w:eastAsiaTheme="minorEastAsia"/>
      <w:lang w:eastAsia="tr-TR"/>
    </w:rPr>
  </w:style>
  <w:style w:type="paragraph" w:styleId="BalonMetni">
    <w:name w:val="Balloon Text"/>
    <w:basedOn w:val="Normal"/>
    <w:link w:val="BalonMetniChar"/>
    <w:uiPriority w:val="99"/>
    <w:semiHidden/>
    <w:unhideWhenUsed/>
    <w:rsid w:val="000600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0079"/>
    <w:rPr>
      <w:rFonts w:ascii="Tahoma" w:hAnsi="Tahoma" w:cs="Tahoma"/>
      <w:sz w:val="16"/>
      <w:szCs w:val="16"/>
    </w:rPr>
  </w:style>
  <w:style w:type="table" w:styleId="TabloKlavuzu">
    <w:name w:val="Table Grid"/>
    <w:basedOn w:val="NormalTablo"/>
    <w:uiPriority w:val="39"/>
    <w:rsid w:val="00A36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35C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5C26"/>
  </w:style>
  <w:style w:type="paragraph" w:styleId="Altbilgi">
    <w:name w:val="footer"/>
    <w:basedOn w:val="Normal"/>
    <w:link w:val="AltbilgiChar"/>
    <w:uiPriority w:val="99"/>
    <w:unhideWhenUsed/>
    <w:rsid w:val="00835C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5C26"/>
  </w:style>
  <w:style w:type="table" w:customStyle="1" w:styleId="GridTable1Light">
    <w:name w:val="Grid Table 1 Light"/>
    <w:basedOn w:val="NormalTablo"/>
    <w:uiPriority w:val="46"/>
    <w:rsid w:val="00EC55C6"/>
    <w:pPr>
      <w:spacing w:after="0" w:line="240" w:lineRule="auto"/>
    </w:pPr>
    <w:rPr>
      <w:sz w:val="24"/>
      <w:szCs w:val="24"/>
      <w:lang w:val="en-GB"/>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C85C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C85C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5">
    <w:name w:val="heading 5"/>
    <w:basedOn w:val="Normal"/>
    <w:next w:val="Normal"/>
    <w:link w:val="Balk5Char"/>
    <w:uiPriority w:val="9"/>
    <w:semiHidden/>
    <w:unhideWhenUsed/>
    <w:qFormat/>
    <w:rsid w:val="000B1021"/>
    <w:pPr>
      <w:keepNext/>
      <w:keepLines/>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qFormat/>
    <w:rsid w:val="003F6783"/>
    <w:pPr>
      <w:keepNext/>
      <w:spacing w:before="120" w:after="120" w:line="360" w:lineRule="auto"/>
      <w:ind w:firstLine="720"/>
      <w:jc w:val="both"/>
      <w:outlineLvl w:val="5"/>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03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035B"/>
    <w:rPr>
      <w:b/>
      <w:bCs/>
    </w:rPr>
  </w:style>
  <w:style w:type="character" w:styleId="Kpr">
    <w:name w:val="Hyperlink"/>
    <w:basedOn w:val="VarsaylanParagrafYazTipi"/>
    <w:uiPriority w:val="99"/>
    <w:unhideWhenUsed/>
    <w:rsid w:val="00F61CC9"/>
    <w:rPr>
      <w:color w:val="0563C1" w:themeColor="hyperlink"/>
      <w:u w:val="single"/>
    </w:rPr>
  </w:style>
  <w:style w:type="paragraph" w:styleId="GvdeMetni2">
    <w:name w:val="Body Text 2"/>
    <w:basedOn w:val="Normal"/>
    <w:link w:val="GvdeMetni2Char"/>
    <w:rsid w:val="003F6783"/>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3F6783"/>
    <w:rPr>
      <w:rFonts w:ascii="Arial" w:eastAsia="Times New Roman" w:hAnsi="Arial" w:cs="Times New Roman"/>
      <w:sz w:val="24"/>
      <w:szCs w:val="20"/>
      <w:lang w:val="en-GB"/>
    </w:rPr>
  </w:style>
  <w:style w:type="character" w:customStyle="1" w:styleId="Balk6Char">
    <w:name w:val="Başlık 6 Char"/>
    <w:basedOn w:val="VarsaylanParagrafYazTipi"/>
    <w:link w:val="Balk6"/>
    <w:rsid w:val="003F6783"/>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uiPriority w:val="9"/>
    <w:semiHidden/>
    <w:rsid w:val="000B1021"/>
    <w:rPr>
      <w:rFonts w:asciiTheme="majorHAnsi" w:eastAsiaTheme="majorEastAsia" w:hAnsiTheme="majorHAnsi" w:cstheme="majorBidi"/>
      <w:color w:val="2F5496" w:themeColor="accent1" w:themeShade="BF"/>
    </w:rPr>
  </w:style>
  <w:style w:type="character" w:customStyle="1" w:styleId="Balk2Char">
    <w:name w:val="Başlık 2 Char"/>
    <w:basedOn w:val="VarsaylanParagrafYazTipi"/>
    <w:link w:val="Balk2"/>
    <w:uiPriority w:val="9"/>
    <w:rsid w:val="00C85CBB"/>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C85CBB"/>
    <w:rPr>
      <w:rFonts w:asciiTheme="majorHAnsi" w:eastAsiaTheme="majorEastAsia" w:hAnsiTheme="majorHAnsi" w:cstheme="majorBidi"/>
      <w:color w:val="1F3763" w:themeColor="accent1" w:themeShade="7F"/>
      <w:sz w:val="24"/>
      <w:szCs w:val="24"/>
    </w:rPr>
  </w:style>
  <w:style w:type="paragraph" w:styleId="ListeParagraf">
    <w:name w:val="List Paragraph"/>
    <w:basedOn w:val="Normal"/>
    <w:uiPriority w:val="34"/>
    <w:qFormat/>
    <w:rsid w:val="00C85CBB"/>
    <w:pPr>
      <w:spacing w:line="256" w:lineRule="auto"/>
      <w:ind w:left="720"/>
      <w:contextualSpacing/>
    </w:pPr>
    <w:rPr>
      <w:rFonts w:eastAsiaTheme="minorEastAsia"/>
      <w:lang w:eastAsia="tr-TR"/>
    </w:rPr>
  </w:style>
  <w:style w:type="paragraph" w:styleId="BalonMetni">
    <w:name w:val="Balloon Text"/>
    <w:basedOn w:val="Normal"/>
    <w:link w:val="BalonMetniChar"/>
    <w:uiPriority w:val="99"/>
    <w:semiHidden/>
    <w:unhideWhenUsed/>
    <w:rsid w:val="000600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0079"/>
    <w:rPr>
      <w:rFonts w:ascii="Tahoma" w:hAnsi="Tahoma" w:cs="Tahoma"/>
      <w:sz w:val="16"/>
      <w:szCs w:val="16"/>
    </w:rPr>
  </w:style>
  <w:style w:type="table" w:styleId="TabloKlavuzu">
    <w:name w:val="Table Grid"/>
    <w:basedOn w:val="NormalTablo"/>
    <w:uiPriority w:val="39"/>
    <w:rsid w:val="00A36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35C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5C26"/>
  </w:style>
  <w:style w:type="paragraph" w:styleId="Altbilgi">
    <w:name w:val="footer"/>
    <w:basedOn w:val="Normal"/>
    <w:link w:val="AltbilgiChar"/>
    <w:uiPriority w:val="99"/>
    <w:unhideWhenUsed/>
    <w:rsid w:val="00835C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5C26"/>
  </w:style>
  <w:style w:type="table" w:customStyle="1" w:styleId="GridTable1Light">
    <w:name w:val="Grid Table 1 Light"/>
    <w:basedOn w:val="NormalTablo"/>
    <w:uiPriority w:val="46"/>
    <w:rsid w:val="00EC55C6"/>
    <w:pPr>
      <w:spacing w:after="0" w:line="240" w:lineRule="auto"/>
    </w:pPr>
    <w:rPr>
      <w:sz w:val="24"/>
      <w:szCs w:val="24"/>
      <w:lang w:val="en-GB"/>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694">
      <w:bodyDiv w:val="1"/>
      <w:marLeft w:val="0"/>
      <w:marRight w:val="0"/>
      <w:marTop w:val="0"/>
      <w:marBottom w:val="0"/>
      <w:divBdr>
        <w:top w:val="none" w:sz="0" w:space="0" w:color="auto"/>
        <w:left w:val="none" w:sz="0" w:space="0" w:color="auto"/>
        <w:bottom w:val="none" w:sz="0" w:space="0" w:color="auto"/>
        <w:right w:val="none" w:sz="0" w:space="0" w:color="auto"/>
      </w:divBdr>
    </w:div>
    <w:div w:id="682440257">
      <w:bodyDiv w:val="1"/>
      <w:marLeft w:val="0"/>
      <w:marRight w:val="0"/>
      <w:marTop w:val="0"/>
      <w:marBottom w:val="0"/>
      <w:divBdr>
        <w:top w:val="none" w:sz="0" w:space="0" w:color="auto"/>
        <w:left w:val="none" w:sz="0" w:space="0" w:color="auto"/>
        <w:bottom w:val="none" w:sz="0" w:space="0" w:color="auto"/>
        <w:right w:val="none" w:sz="0" w:space="0" w:color="auto"/>
      </w:divBdr>
    </w:div>
    <w:div w:id="873688560">
      <w:bodyDiv w:val="1"/>
      <w:marLeft w:val="0"/>
      <w:marRight w:val="0"/>
      <w:marTop w:val="0"/>
      <w:marBottom w:val="0"/>
      <w:divBdr>
        <w:top w:val="none" w:sz="0" w:space="0" w:color="auto"/>
        <w:left w:val="none" w:sz="0" w:space="0" w:color="auto"/>
        <w:bottom w:val="none" w:sz="0" w:space="0" w:color="auto"/>
        <w:right w:val="none" w:sz="0" w:space="0" w:color="auto"/>
      </w:divBdr>
    </w:div>
    <w:div w:id="1049915720">
      <w:bodyDiv w:val="1"/>
      <w:marLeft w:val="0"/>
      <w:marRight w:val="0"/>
      <w:marTop w:val="0"/>
      <w:marBottom w:val="0"/>
      <w:divBdr>
        <w:top w:val="none" w:sz="0" w:space="0" w:color="auto"/>
        <w:left w:val="none" w:sz="0" w:space="0" w:color="auto"/>
        <w:bottom w:val="none" w:sz="0" w:space="0" w:color="auto"/>
        <w:right w:val="none" w:sz="0" w:space="0" w:color="auto"/>
      </w:divBdr>
    </w:div>
    <w:div w:id="1215855216">
      <w:bodyDiv w:val="1"/>
      <w:marLeft w:val="0"/>
      <w:marRight w:val="0"/>
      <w:marTop w:val="0"/>
      <w:marBottom w:val="0"/>
      <w:divBdr>
        <w:top w:val="none" w:sz="0" w:space="0" w:color="auto"/>
        <w:left w:val="none" w:sz="0" w:space="0" w:color="auto"/>
        <w:bottom w:val="none" w:sz="0" w:space="0" w:color="auto"/>
        <w:right w:val="none" w:sz="0" w:space="0" w:color="auto"/>
      </w:divBdr>
    </w:div>
    <w:div w:id="1701517229">
      <w:bodyDiv w:val="1"/>
      <w:marLeft w:val="0"/>
      <w:marRight w:val="0"/>
      <w:marTop w:val="0"/>
      <w:marBottom w:val="0"/>
      <w:divBdr>
        <w:top w:val="none" w:sz="0" w:space="0" w:color="auto"/>
        <w:left w:val="none" w:sz="0" w:space="0" w:color="auto"/>
        <w:bottom w:val="none" w:sz="0" w:space="0" w:color="auto"/>
        <w:right w:val="none" w:sz="0" w:space="0" w:color="auto"/>
      </w:divBdr>
    </w:div>
    <w:div w:id="1954901769">
      <w:bodyDiv w:val="1"/>
      <w:marLeft w:val="0"/>
      <w:marRight w:val="0"/>
      <w:marTop w:val="0"/>
      <w:marBottom w:val="0"/>
      <w:divBdr>
        <w:top w:val="none" w:sz="0" w:space="0" w:color="auto"/>
        <w:left w:val="none" w:sz="0" w:space="0" w:color="auto"/>
        <w:bottom w:val="none" w:sz="0" w:space="0" w:color="auto"/>
        <w:right w:val="none" w:sz="0" w:space="0" w:color="auto"/>
      </w:divBdr>
    </w:div>
    <w:div w:id="200758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E1805-80C1-4AA0-A7AA-5E57B800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2402</Words>
  <Characters>13694</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AĞBAL</dc:creator>
  <cp:lastModifiedBy>Mevlüt KARA</cp:lastModifiedBy>
  <cp:revision>6</cp:revision>
  <cp:lastPrinted>2017-12-27T07:31:00Z</cp:lastPrinted>
  <dcterms:created xsi:type="dcterms:W3CDTF">2018-11-03T10:33:00Z</dcterms:created>
  <dcterms:modified xsi:type="dcterms:W3CDTF">2018-11-05T07:47:00Z</dcterms:modified>
</cp:coreProperties>
</file>